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F2820" w14:textId="39EA21AE" w:rsidR="00774205" w:rsidRPr="00774205" w:rsidRDefault="00774205" w:rsidP="0077420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新細明體"/>
          <w:b/>
          <w:color w:val="000000"/>
          <w:sz w:val="36"/>
          <w:szCs w:val="36"/>
        </w:rPr>
      </w:pPr>
      <w:r w:rsidRPr="00774205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桃園市桃園區建德國小113學年度第</w:t>
      </w:r>
      <w:r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一</w:t>
      </w:r>
      <w:r w:rsidRPr="00774205">
        <w:rPr>
          <w:rFonts w:ascii="標楷體" w:eastAsia="標楷體" w:hAnsi="標楷體" w:cs="新細明體" w:hint="eastAsia"/>
          <w:b/>
          <w:color w:val="000000"/>
          <w:sz w:val="36"/>
          <w:szCs w:val="36"/>
        </w:rPr>
        <w:t>學期五年級社會領域期末定期評量試卷</w:t>
      </w:r>
    </w:p>
    <w:p w14:paraId="781FBDEC" w14:textId="6A632F8F" w:rsidR="000F537A" w:rsidRPr="00774205" w:rsidRDefault="00076890" w:rsidP="0077420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新細明體"/>
          <w:color w:val="000000"/>
          <w:sz w:val="28"/>
          <w:szCs w:val="28"/>
        </w:rPr>
        <w:sectPr w:rsidR="000F537A" w:rsidRPr="00774205">
          <w:headerReference w:type="even" r:id="rId7"/>
          <w:footerReference w:type="even" r:id="rId8"/>
          <w:footerReference w:type="default" r:id="rId9"/>
          <w:pgSz w:w="14572" w:h="20639"/>
          <w:pgMar w:top="850" w:right="850" w:bottom="850" w:left="850" w:header="851" w:footer="567" w:gutter="0"/>
          <w:pgNumType w:start="1"/>
          <w:cols w:space="720"/>
        </w:sectPr>
      </w:pPr>
      <w:r w:rsidRPr="00774205">
        <w:rPr>
          <w:rFonts w:ascii="標楷體" w:eastAsia="標楷體" w:hAnsi="標楷體" w:cs="新細明體"/>
          <w:b/>
          <w:color w:val="000000"/>
          <w:sz w:val="28"/>
          <w:szCs w:val="28"/>
        </w:rPr>
        <w:t>___年 ___班 座號：___ 姓名：__________</w:t>
      </w:r>
    </w:p>
    <w:p w14:paraId="74C5FA32" w14:textId="77777777" w:rsidR="000F537A" w:rsidRPr="00774205" w:rsidRDefault="000768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新細明體"/>
          <w:color w:val="000000"/>
          <w:sz w:val="24"/>
          <w:szCs w:val="24"/>
        </w:rPr>
      </w:pPr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一、是非題：</w:t>
      </w:r>
      <w:bookmarkStart w:id="0" w:name="gjdgxs" w:colFirst="0" w:colLast="0"/>
      <w:bookmarkEnd w:id="0"/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(每</w:t>
      </w:r>
      <w:proofErr w:type="gramStart"/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個</w:t>
      </w:r>
      <w:proofErr w:type="gramEnd"/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答案2分，共40分)</w:t>
      </w:r>
    </w:p>
    <w:p w14:paraId="6A1C4CEB" w14:textId="0AD3B2B4" w:rsidR="000F537A" w:rsidRPr="00014862" w:rsidRDefault="00014862" w:rsidP="0092199E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jc w:val="both"/>
        <w:rPr>
          <w:rFonts w:ascii="標楷體" w:hAnsi="標楷體"/>
          <w:sz w:val="28"/>
          <w:szCs w:val="28"/>
        </w:rPr>
      </w:pPr>
      <w:bookmarkStart w:id="1" w:name="Q1SO0850653"/>
      <w:r w:rsidRPr="00014862">
        <w:rPr>
          <w:rStyle w:val="char"/>
          <w:rFonts w:hint="eastAsia"/>
          <w:color w:val="auto"/>
          <w:u w:val="single"/>
        </w:rPr>
        <w:t>八仙洞</w:t>
      </w:r>
      <w:r w:rsidRPr="008047FA">
        <w:rPr>
          <w:rStyle w:val="char"/>
          <w:rFonts w:hint="eastAsia"/>
          <w:color w:val="auto"/>
        </w:rPr>
        <w:t>的洞穴可以</w:t>
      </w:r>
      <w:r>
        <w:rPr>
          <w:rStyle w:val="char"/>
          <w:rFonts w:hint="eastAsia"/>
          <w:color w:val="auto"/>
        </w:rPr>
        <w:t>躲</w:t>
      </w:r>
      <w:r w:rsidRPr="008047FA">
        <w:rPr>
          <w:rStyle w:val="char"/>
          <w:rFonts w:hint="eastAsia"/>
          <w:color w:val="auto"/>
        </w:rPr>
        <w:t>避風雨，且</w:t>
      </w:r>
      <w:r>
        <w:rPr>
          <w:rStyle w:val="char"/>
          <w:rFonts w:hint="eastAsia"/>
          <w:color w:val="auto"/>
        </w:rPr>
        <w:t>靠</w:t>
      </w:r>
      <w:r w:rsidRPr="008047FA">
        <w:rPr>
          <w:rStyle w:val="char"/>
          <w:rFonts w:hint="eastAsia"/>
          <w:color w:val="auto"/>
        </w:rPr>
        <w:t>近海洋及森林，</w:t>
      </w:r>
      <w:r>
        <w:rPr>
          <w:rStyle w:val="char"/>
          <w:rFonts w:hint="eastAsia"/>
          <w:color w:val="auto"/>
        </w:rPr>
        <w:t>方便</w:t>
      </w:r>
      <w:r w:rsidRPr="008047FA">
        <w:rPr>
          <w:rStyle w:val="char"/>
          <w:rFonts w:hint="eastAsia"/>
          <w:color w:val="auto"/>
        </w:rPr>
        <w:t>取得自然資源，在人類還沒有建築房屋技術的時代，這裡就是良好的居住與生活空間。</w:t>
      </w:r>
      <w:bookmarkEnd w:id="1"/>
    </w:p>
    <w:p w14:paraId="5ABFBDD8" w14:textId="77777777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</w:rPr>
        <w:t>山地</w:t>
      </w:r>
      <w:r w:rsidRPr="00774205">
        <w:rPr>
          <w:rFonts w:ascii="標楷體" w:eastAsia="標楷體" w:hAnsi="標楷體" w:cs="Gungsuh"/>
          <w:sz w:val="28"/>
          <w:szCs w:val="28"/>
        </w:rPr>
        <w:t>與斷崖地形會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阻撓人們的移動與交流，所以早期移居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的人們，大部分在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東部登陸居住。</w:t>
      </w:r>
      <w:bookmarkStart w:id="2" w:name="1fob9te" w:colFirst="0" w:colLast="0"/>
      <w:bookmarkEnd w:id="2"/>
    </w:p>
    <w:p w14:paraId="08E2E595" w14:textId="60C8AD6B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臺灣島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位於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歐亞板塊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與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菲律賓海板塊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的交界處，板塊從東西兩側互相</w:t>
      </w:r>
      <w:proofErr w:type="gramStart"/>
      <w:r w:rsidRPr="00774205">
        <w:rPr>
          <w:rFonts w:ascii="標楷體" w:eastAsia="標楷體" w:hAnsi="標楷體" w:cs="Gungsuh"/>
          <w:color w:val="000000"/>
          <w:sz w:val="28"/>
          <w:szCs w:val="28"/>
        </w:rPr>
        <w:t>推擠使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臺灣島</w:t>
      </w:r>
      <w:proofErr w:type="gramEnd"/>
      <w:r w:rsidRPr="00774205">
        <w:rPr>
          <w:rFonts w:ascii="標楷體" w:eastAsia="標楷體" w:hAnsi="標楷體" w:cs="Gungsuh"/>
          <w:color w:val="000000"/>
          <w:sz w:val="28"/>
          <w:szCs w:val="28"/>
        </w:rPr>
        <w:t>隆起，因此島上山脈多呈南北走向。</w:t>
      </w:r>
      <w:bookmarkStart w:id="3" w:name="3znysh7" w:colFirst="0" w:colLast="0"/>
      <w:bookmarkEnd w:id="3"/>
    </w:p>
    <w:p w14:paraId="038E3E01" w14:textId="77777777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十三行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</w:t>
      </w:r>
      <w:r w:rsidRPr="00774205">
        <w:rPr>
          <w:rFonts w:ascii="標楷體" w:eastAsia="標楷體" w:hAnsi="標楷體" w:cs="Gungsuh"/>
          <w:sz w:val="28"/>
          <w:szCs w:val="28"/>
        </w:rPr>
        <w:t>會用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獸皮、陶器向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臺灣島</w:t>
      </w:r>
      <w:r w:rsidRPr="00774205">
        <w:rPr>
          <w:rFonts w:ascii="標楷體" w:eastAsia="標楷體" w:hAnsi="標楷體" w:cs="Gungsuh"/>
          <w:sz w:val="28"/>
          <w:szCs w:val="28"/>
        </w:rPr>
        <w:t>內、外族群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換取到的玻</w:t>
      </w:r>
      <w:r w:rsidRPr="00774205">
        <w:rPr>
          <w:rFonts w:ascii="標楷體" w:eastAsia="標楷體" w:hAnsi="標楷體" w:cs="Gungsuh"/>
          <w:sz w:val="28"/>
          <w:szCs w:val="28"/>
        </w:rPr>
        <w:t>璃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飾品、玉飾等，</w:t>
      </w:r>
      <w:r w:rsidRPr="00774205">
        <w:rPr>
          <w:rFonts w:ascii="標楷體" w:eastAsia="標楷體" w:hAnsi="標楷體" w:cs="Gungsuh"/>
          <w:sz w:val="28"/>
          <w:szCs w:val="28"/>
        </w:rPr>
        <w:t>可能生前配戴，死後也作為陪葬品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4" w:name="2et92p0" w:colFirst="0" w:colLast="0"/>
      <w:bookmarkEnd w:id="4"/>
    </w:p>
    <w:p w14:paraId="02ED5AAC" w14:textId="15959988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</w:rPr>
        <w:t>在史前遺址發現的遺物和遺跡等，是考古學家研究人類發展的重要依據，如</w:t>
      </w:r>
      <w:r w:rsidR="00DB774B" w:rsidRPr="00DB774B">
        <w:rPr>
          <w:rFonts w:ascii="標楷體" w:eastAsia="標楷體" w:hAnsi="標楷體" w:cs="Gungsuh" w:hint="eastAsia"/>
          <w:color w:val="000000"/>
          <w:sz w:val="28"/>
          <w:szCs w:val="28"/>
          <w:u w:val="single"/>
        </w:rPr>
        <w:t>十三行</w:t>
      </w:r>
      <w:r w:rsidR="00DB774B">
        <w:rPr>
          <w:rFonts w:ascii="標楷體" w:eastAsia="標楷體" w:hAnsi="標楷體" w:cs="Gungsuh" w:hint="eastAsia"/>
          <w:color w:val="000000"/>
          <w:sz w:val="28"/>
          <w:szCs w:val="28"/>
        </w:rPr>
        <w:t>遺跡出土的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人面陶</w:t>
      </w:r>
      <w:r w:rsidRPr="00774205">
        <w:rPr>
          <w:rFonts w:ascii="標楷體" w:eastAsia="標楷體" w:hAnsi="標楷體" w:cs="Gungsuh"/>
          <w:sz w:val="28"/>
          <w:szCs w:val="28"/>
        </w:rPr>
        <w:t>罐等墓葬品</w:t>
      </w:r>
      <w:r w:rsidR="00DB774B">
        <w:rPr>
          <w:rFonts w:ascii="標楷體" w:eastAsia="標楷體" w:hAnsi="標楷體" w:cs="Gungsuh" w:hint="eastAsia"/>
          <w:sz w:val="28"/>
          <w:szCs w:val="28"/>
        </w:rPr>
        <w:t>，能</w:t>
      </w:r>
      <w:r w:rsidRPr="00774205">
        <w:rPr>
          <w:rFonts w:ascii="標楷體" w:eastAsia="標楷體" w:hAnsi="標楷體" w:cs="Gungsuh"/>
          <w:sz w:val="28"/>
          <w:szCs w:val="28"/>
        </w:rPr>
        <w:t>讓我們推測</w:t>
      </w:r>
      <w:r w:rsidR="00DB774B">
        <w:rPr>
          <w:rFonts w:ascii="標楷體" w:eastAsia="標楷體" w:hAnsi="標楷體" w:cs="Gungsuh" w:hint="eastAsia"/>
          <w:sz w:val="28"/>
          <w:szCs w:val="28"/>
        </w:rPr>
        <w:t>出它</w:t>
      </w:r>
      <w:r w:rsidRPr="00774205">
        <w:rPr>
          <w:rFonts w:ascii="標楷體" w:eastAsia="標楷體" w:hAnsi="標楷體" w:cs="Gungsuh"/>
          <w:sz w:val="28"/>
          <w:szCs w:val="28"/>
        </w:rPr>
        <w:t>有宗教上的用途</w:t>
      </w:r>
      <w:r w:rsidRPr="00774205">
        <w:rPr>
          <w:rFonts w:ascii="標楷體" w:eastAsia="標楷體" w:hAnsi="標楷體" w:cs="Gungsuh"/>
          <w:sz w:val="28"/>
          <w:szCs w:val="28"/>
        </w:rPr>
        <w:tab/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5" w:name="tyjcwt" w:colFirst="0" w:colLast="0"/>
      <w:bookmarkEnd w:id="5"/>
    </w:p>
    <w:p w14:paraId="66BC35B3" w14:textId="77777777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地區的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候鳥遷徙的起點</w:t>
      </w:r>
      <w:r w:rsidRPr="00774205">
        <w:rPr>
          <w:rFonts w:ascii="標楷體" w:eastAsia="標楷體" w:hAnsi="標楷體" w:cs="Gungsuh"/>
          <w:sz w:val="28"/>
          <w:szCs w:val="28"/>
        </w:rPr>
        <w:t>範圍包含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西伯利亞</w:t>
      </w:r>
      <w:r w:rsidRPr="00774205">
        <w:rPr>
          <w:rFonts w:ascii="標楷體" w:eastAsia="標楷體" w:hAnsi="標楷體" w:cs="Gungsuh"/>
          <w:sz w:val="28"/>
          <w:szCs w:val="28"/>
        </w:rPr>
        <w:t>、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阿拉斯加</w:t>
      </w:r>
      <w:r w:rsidRPr="00774205">
        <w:rPr>
          <w:rFonts w:ascii="標楷體" w:eastAsia="標楷體" w:hAnsi="標楷體" w:cs="Gungsuh"/>
          <w:sz w:val="28"/>
          <w:szCs w:val="28"/>
        </w:rPr>
        <w:t>，經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亞洲</w:t>
      </w:r>
      <w:r w:rsidRPr="00774205">
        <w:rPr>
          <w:rFonts w:ascii="標楷體" w:eastAsia="標楷體" w:hAnsi="標楷體" w:cs="Gungsuh"/>
          <w:sz w:val="28"/>
          <w:szCs w:val="28"/>
        </w:rPr>
        <w:t>東部後飛往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南美洲</w:t>
      </w:r>
      <w:r w:rsidRPr="00774205">
        <w:rPr>
          <w:rFonts w:ascii="標楷體" w:eastAsia="標楷體" w:hAnsi="標楷體" w:cs="Gungsuh"/>
          <w:sz w:val="28"/>
          <w:szCs w:val="28"/>
        </w:rPr>
        <w:t>過冬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6" w:name="3dy6vkm" w:colFirst="0" w:colLast="0"/>
      <w:bookmarkEnd w:id="6"/>
    </w:p>
    <w:p w14:paraId="5D64FD3A" w14:textId="1DF7CD88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歐洲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人為了發展東方貿易來到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，</w:t>
      </w:r>
      <w:r w:rsidRPr="00774205">
        <w:rPr>
          <w:rFonts w:ascii="標楷體" w:eastAsia="標楷體" w:hAnsi="標楷體" w:cs="Gungsuh"/>
          <w:sz w:val="28"/>
          <w:szCs w:val="28"/>
        </w:rPr>
        <w:t>是因為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的位置在國際貿易、交通往來上具有重要性。</w:t>
      </w:r>
      <w:bookmarkStart w:id="7" w:name="1t3h5sf" w:colFirst="0" w:colLast="0"/>
      <w:bookmarkEnd w:id="7"/>
    </w:p>
    <w:p w14:paraId="06538BD1" w14:textId="1AA9EEC5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高雄港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地理位置優越、港灣遼闊，是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最大的國際港</w:t>
      </w:r>
      <w:r w:rsidRPr="00774205">
        <w:rPr>
          <w:rFonts w:ascii="標楷體" w:eastAsia="標楷體" w:hAnsi="標楷體" w:cs="Gungsuh"/>
          <w:sz w:val="28"/>
          <w:szCs w:val="28"/>
        </w:rPr>
        <w:t>，但因港口不敷使用，貨</w:t>
      </w:r>
      <w:r w:rsidR="00DB774B">
        <w:rPr>
          <w:rFonts w:ascii="標楷體" w:eastAsia="標楷體" w:hAnsi="標楷體" w:cs="Gungsuh" w:hint="eastAsia"/>
          <w:sz w:val="28"/>
          <w:szCs w:val="28"/>
        </w:rPr>
        <w:t>運量不斷下降</w:t>
      </w:r>
      <w:r w:rsidRPr="00774205">
        <w:rPr>
          <w:rFonts w:ascii="標楷體" w:eastAsia="標楷體" w:hAnsi="標楷體" w:cs="Gungsuh"/>
          <w:sz w:val="28"/>
          <w:szCs w:val="28"/>
        </w:rPr>
        <w:t>。</w:t>
      </w:r>
      <w:bookmarkStart w:id="8" w:name="4d34og8" w:colFirst="0" w:colLast="0"/>
      <w:bookmarkEnd w:id="8"/>
    </w:p>
    <w:p w14:paraId="4E277A10" w14:textId="4A7E701F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t>荷西</w:t>
      </w:r>
      <w:r w:rsidRPr="00774205">
        <w:rPr>
          <w:rFonts w:ascii="標楷體" w:eastAsia="標楷體" w:hAnsi="標楷體" w:cs="Gungsuh"/>
          <w:sz w:val="28"/>
          <w:szCs w:val="28"/>
        </w:rPr>
        <w:t>時代與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鄭</w:t>
      </w:r>
      <w:r w:rsidRPr="00774205">
        <w:rPr>
          <w:rFonts w:ascii="標楷體" w:eastAsia="標楷體" w:hAnsi="標楷體" w:cs="Gungsuh"/>
          <w:sz w:val="28"/>
          <w:szCs w:val="28"/>
        </w:rPr>
        <w:t>氏政權時期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，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中國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東南沿海有許多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漢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人陸續來到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，是因</w:t>
      </w:r>
      <w:r w:rsidRPr="00774205">
        <w:rPr>
          <w:rFonts w:ascii="標楷體" w:eastAsia="標楷體" w:hAnsi="標楷體" w:cs="Gungsuh"/>
          <w:sz w:val="28"/>
          <w:szCs w:val="28"/>
        </w:rPr>
        <w:t>為</w:t>
      </w:r>
      <w:r w:rsidR="00B92B72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中國</w:t>
      </w:r>
      <w:r w:rsidR="00B92B72" w:rsidRPr="00774205">
        <w:rPr>
          <w:rFonts w:ascii="標楷體" w:eastAsia="標楷體" w:hAnsi="標楷體" w:cs="Gungsuh"/>
          <w:color w:val="000000"/>
          <w:sz w:val="28"/>
          <w:szCs w:val="28"/>
        </w:rPr>
        <w:t>東南沿海</w:t>
      </w:r>
      <w:r w:rsidRPr="00774205">
        <w:rPr>
          <w:rFonts w:ascii="標楷體" w:eastAsia="標楷體" w:hAnsi="標楷體" w:cs="Gungsuh"/>
          <w:sz w:val="28"/>
          <w:szCs w:val="28"/>
        </w:rPr>
        <w:t>地理位置較</w:t>
      </w:r>
      <w:r w:rsidR="00014862">
        <w:rPr>
          <w:rFonts w:ascii="標楷體" w:eastAsia="標楷體" w:hAnsi="標楷體" w:cs="Gungsuh" w:hint="eastAsia"/>
          <w:sz w:val="28"/>
          <w:szCs w:val="28"/>
        </w:rPr>
        <w:t>靠</w:t>
      </w:r>
      <w:r w:rsidRPr="00774205">
        <w:rPr>
          <w:rFonts w:ascii="標楷體" w:eastAsia="標楷體" w:hAnsi="標楷體" w:cs="Gungsuh"/>
          <w:sz w:val="28"/>
          <w:szCs w:val="28"/>
        </w:rPr>
        <w:t>近</w:t>
      </w:r>
      <w:r w:rsidR="00B92B72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的關係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9" w:name="2s8eyo1" w:colFirst="0" w:colLast="0"/>
      <w:bookmarkEnd w:id="9"/>
    </w:p>
    <w:p w14:paraId="5B8286EF" w14:textId="77777777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t>臺中盆地</w:t>
      </w:r>
      <w:r w:rsidRPr="00774205">
        <w:rPr>
          <w:rFonts w:ascii="標楷體" w:eastAsia="標楷體" w:hAnsi="標楷體" w:cs="Gungsuh"/>
          <w:sz w:val="28"/>
          <w:szCs w:val="28"/>
        </w:rPr>
        <w:t>不僅是因為地形平坦，更因後續交通發展、行政機關進駐而發展為人口密集的都市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10" w:name="17dp8vu" w:colFirst="0" w:colLast="0"/>
      <w:bookmarkEnd w:id="10"/>
    </w:p>
    <w:p w14:paraId="397F77D6" w14:textId="7CDE081E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t>德容</w:t>
      </w:r>
      <w:r w:rsidRPr="00774205">
        <w:rPr>
          <w:rFonts w:ascii="標楷體" w:eastAsia="標楷體" w:hAnsi="標楷體" w:cs="Gungsuh"/>
          <w:sz w:val="28"/>
          <w:szCs w:val="28"/>
        </w:rPr>
        <w:t>旅遊時經過</w:t>
      </w:r>
      <w:r w:rsidR="007976B8">
        <w:rPr>
          <w:rFonts w:ascii="標楷體" w:eastAsia="標楷體" w:hAnsi="標楷體" w:cs="Gungsuh" w:hint="eastAsia"/>
          <w:sz w:val="28"/>
          <w:szCs w:val="28"/>
        </w:rPr>
        <w:t>西部</w:t>
      </w:r>
      <w:r w:rsidRPr="00774205">
        <w:rPr>
          <w:rFonts w:ascii="標楷體" w:eastAsia="標楷體" w:hAnsi="標楷體" w:cs="Gungsuh"/>
          <w:sz w:val="28"/>
          <w:szCs w:val="28"/>
        </w:rPr>
        <w:t>海岸，他能</w:t>
      </w:r>
      <w:r w:rsidR="007976B8">
        <w:rPr>
          <w:rFonts w:ascii="標楷體" w:eastAsia="標楷體" w:hAnsi="標楷體" w:cs="Gungsuh" w:hint="eastAsia"/>
          <w:sz w:val="28"/>
          <w:szCs w:val="28"/>
        </w:rPr>
        <w:t>在旅程中</w:t>
      </w:r>
      <w:r w:rsidRPr="00774205">
        <w:rPr>
          <w:rFonts w:ascii="標楷體" w:eastAsia="標楷體" w:hAnsi="標楷體" w:cs="Gungsuh"/>
          <w:sz w:val="28"/>
          <w:szCs w:val="28"/>
        </w:rPr>
        <w:t>看到平直的沙灘，</w:t>
      </w:r>
      <w:r w:rsidR="007976B8">
        <w:rPr>
          <w:rFonts w:ascii="標楷體" w:eastAsia="標楷體" w:hAnsi="標楷體" w:cs="Gungsuh" w:hint="eastAsia"/>
          <w:sz w:val="28"/>
          <w:szCs w:val="28"/>
        </w:rPr>
        <w:t>及</w:t>
      </w:r>
      <w:r w:rsidRPr="00774205">
        <w:rPr>
          <w:rFonts w:ascii="標楷體" w:eastAsia="標楷體" w:hAnsi="標楷體" w:cs="Gungsuh"/>
          <w:sz w:val="28"/>
          <w:szCs w:val="28"/>
        </w:rPr>
        <w:t>養蚵的蚵架立在海岸邊</w:t>
      </w:r>
      <w:r w:rsidR="007976B8">
        <w:rPr>
          <w:rFonts w:ascii="標楷體" w:eastAsia="標楷體" w:hAnsi="標楷體" w:cs="Gungsuh" w:hint="eastAsia"/>
          <w:sz w:val="28"/>
          <w:szCs w:val="28"/>
        </w:rPr>
        <w:t>的景象</w:t>
      </w:r>
      <w:r w:rsidRPr="00774205">
        <w:rPr>
          <w:rFonts w:ascii="標楷體" w:eastAsia="標楷體" w:hAnsi="標楷體" w:cs="Gungsuh"/>
          <w:sz w:val="28"/>
          <w:szCs w:val="28"/>
        </w:rPr>
        <w:t>。</w:t>
      </w:r>
      <w:bookmarkStart w:id="11" w:name="3rdcrjn" w:colFirst="0" w:colLast="0"/>
      <w:bookmarkEnd w:id="11"/>
    </w:p>
    <w:p w14:paraId="6A250DA1" w14:textId="26026A2C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荷蘭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</w:t>
      </w:r>
      <w:r w:rsidRPr="00774205">
        <w:rPr>
          <w:rFonts w:ascii="標楷體" w:eastAsia="標楷體" w:hAnsi="標楷體" w:cs="Gungsuh"/>
          <w:sz w:val="28"/>
          <w:szCs w:val="28"/>
        </w:rPr>
        <w:t>與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西班牙</w:t>
      </w:r>
      <w:r w:rsidRPr="00774205">
        <w:rPr>
          <w:rFonts w:ascii="標楷體" w:eastAsia="標楷體" w:hAnsi="標楷體" w:cs="Gungsuh"/>
          <w:sz w:val="28"/>
          <w:szCs w:val="28"/>
        </w:rPr>
        <w:t>人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為了貿易與傳教，彼此攜手合作幫助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人民。</w:t>
      </w:r>
      <w:bookmarkStart w:id="12" w:name="26in1rg" w:colFirst="0" w:colLast="0"/>
      <w:bookmarkEnd w:id="12"/>
    </w:p>
    <w:p w14:paraId="2A88BEDE" w14:textId="77777777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的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紅毛城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之所以稱為「紅毛」，是因為建築物的外觀</w:t>
      </w:r>
      <w:r w:rsidRPr="00774205">
        <w:rPr>
          <w:rFonts w:ascii="標楷體" w:eastAsia="標楷體" w:hAnsi="標楷體" w:cs="Gungsuh"/>
          <w:sz w:val="28"/>
          <w:szCs w:val="28"/>
        </w:rPr>
        <w:t>多為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紅色而命名的。</w:t>
      </w:r>
      <w:bookmarkStart w:id="13" w:name="lnxbz9" w:colFirst="0" w:colLast="0"/>
      <w:bookmarkEnd w:id="13"/>
    </w:p>
    <w:p w14:paraId="5B0F1B45" w14:textId="3BC50E5A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</w:rPr>
        <w:t>不論是過去還是現在，人們總是需要適應各種生活空間、合理利用環境及自然資源，隨著科技及觀念的進步，使我們能找到更多的方式合理運用現有資源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14" w:name="35nkun2" w:colFirst="0" w:colLast="0"/>
      <w:bookmarkEnd w:id="14"/>
    </w:p>
    <w:p w14:paraId="6D9610FD" w14:textId="381E3B57" w:rsidR="000F537A" w:rsidRPr="00014862" w:rsidRDefault="00DB774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</w:rPr>
        <w:t>今日</w:t>
      </w:r>
      <w:r w:rsidRPr="00774205">
        <w:rPr>
          <w:rFonts w:ascii="標楷體" w:eastAsia="標楷體" w:hAnsi="標楷體" w:cs="Gungsuh"/>
          <w:sz w:val="28"/>
          <w:szCs w:val="28"/>
        </w:rPr>
        <w:t>位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於</w:t>
      </w:r>
      <w:r w:rsidR="001C1AC5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灣</w:t>
      </w:r>
      <w:r w:rsidRPr="00774205">
        <w:rPr>
          <w:rFonts w:ascii="標楷體" w:eastAsia="標楷體" w:hAnsi="標楷體" w:cs="Gungsuh"/>
          <w:sz w:val="28"/>
          <w:szCs w:val="28"/>
        </w:rPr>
        <w:t>東北角</w:t>
      </w:r>
      <w:r>
        <w:rPr>
          <w:rFonts w:ascii="標楷體" w:eastAsia="標楷體" w:hAnsi="標楷體" w:cs="Gungsuh" w:hint="eastAsia"/>
          <w:sz w:val="28"/>
          <w:szCs w:val="28"/>
        </w:rPr>
        <w:t>的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三貂角</w:t>
      </w:r>
      <w:r>
        <w:rPr>
          <w:rFonts w:ascii="標楷體" w:eastAsia="標楷體" w:hAnsi="標楷體" w:cs="Gungsuh" w:hint="eastAsia"/>
          <w:color w:val="000000"/>
          <w:sz w:val="28"/>
          <w:szCs w:val="28"/>
        </w:rPr>
        <w:t>，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這地名</w:t>
      </w:r>
      <w:r w:rsidR="00AC4F11">
        <w:rPr>
          <w:rFonts w:ascii="標楷體" w:eastAsia="標楷體" w:hAnsi="標楷體" w:cs="Gungsuh" w:hint="eastAsia"/>
          <w:color w:val="000000"/>
          <w:sz w:val="28"/>
          <w:szCs w:val="28"/>
        </w:rPr>
        <w:t>是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由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西班牙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語演變而來。</w:t>
      </w:r>
      <w:bookmarkStart w:id="15" w:name="1ksv4uv" w:colFirst="0" w:colLast="0"/>
      <w:bookmarkEnd w:id="15"/>
    </w:p>
    <w:p w14:paraId="25A66FB3" w14:textId="4694A64F" w:rsidR="00014862" w:rsidRPr="00774205" w:rsidRDefault="00677A0C" w:rsidP="00014862">
      <w:pPr>
        <w:widowControl w:val="0"/>
        <w:pBdr>
          <w:top w:val="nil"/>
          <w:left w:val="nil"/>
          <w:bottom w:val="nil"/>
          <w:right w:val="nil"/>
          <w:between w:val="nil"/>
        </w:pBdr>
        <w:ind w:left="12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39B1">
        <w:rPr>
          <w:rFonts w:ascii="標楷體" w:eastAsia="標楷體" w:hAnsi="標楷體" w:cs="Gungsuh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BB7A64" wp14:editId="4FBCFE9D">
                <wp:simplePos x="0" y="0"/>
                <wp:positionH relativeFrom="margin">
                  <wp:align>center</wp:align>
                </wp:positionH>
                <wp:positionV relativeFrom="paragraph">
                  <wp:posOffset>174625</wp:posOffset>
                </wp:positionV>
                <wp:extent cx="762000" cy="1404620"/>
                <wp:effectExtent l="0" t="0" r="19050" b="2032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DB6AB" w14:textId="2C503EB0" w:rsidR="00BB39B1" w:rsidRDefault="00BB39B1">
                            <w:r>
                              <w:rPr>
                                <w:rFonts w:hint="eastAsia"/>
                              </w:rPr>
                              <w:t>背有試題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BB7A6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13.75pt;width:60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">
                <v:textbox style="mso-fit-shape-to-text:t">
                  <w:txbxContent>
                    <w:p w14:paraId="409DB6AB" w14:textId="2C503EB0" w:rsidR="00BB39B1" w:rsidRDefault="00BB39B1">
                      <w:r>
                        <w:rPr>
                          <w:rFonts w:hint="eastAsia"/>
                        </w:rPr>
                        <w:t>背有試題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169B78" w14:textId="6BF07776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氏政權經營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時，將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儒家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思想制度與文化帶入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，</w:t>
      </w:r>
      <w:r w:rsidR="00014862">
        <w:rPr>
          <w:rFonts w:ascii="標楷體" w:eastAsia="標楷體" w:hAnsi="標楷體" w:cs="Gungsuh" w:hint="eastAsia"/>
          <w:color w:val="000000"/>
          <w:sz w:val="28"/>
          <w:szCs w:val="28"/>
        </w:rPr>
        <w:t>並</w:t>
      </w:r>
      <w:r w:rsidRPr="00774205">
        <w:rPr>
          <w:rFonts w:ascii="標楷體" w:eastAsia="標楷體" w:hAnsi="標楷體" w:cs="Gungsuh"/>
          <w:sz w:val="28"/>
          <w:szCs w:val="28"/>
        </w:rPr>
        <w:t>將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荷西</w:t>
      </w:r>
      <w:r w:rsidRPr="00774205">
        <w:rPr>
          <w:rFonts w:ascii="標楷體" w:eastAsia="標楷體" w:hAnsi="標楷體" w:cs="Gungsuh"/>
          <w:sz w:val="28"/>
          <w:szCs w:val="28"/>
        </w:rPr>
        <w:t>時期興建的教堂改建為學堂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16" w:name="44sinio" w:colFirst="0" w:colLast="0"/>
      <w:bookmarkEnd w:id="16"/>
    </w:p>
    <w:p w14:paraId="4B571140" w14:textId="77777777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t>邵族</w:t>
      </w:r>
      <w:r w:rsidRPr="00774205">
        <w:rPr>
          <w:rFonts w:ascii="標楷體" w:eastAsia="標楷體" w:hAnsi="標楷體" w:cs="Gungsuh"/>
          <w:sz w:val="28"/>
          <w:szCs w:val="28"/>
        </w:rPr>
        <w:t>的傳說中，是一條白蛇帶著他們的祖先來到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日月潭</w:t>
      </w:r>
      <w:r w:rsidRPr="00774205">
        <w:rPr>
          <w:rFonts w:ascii="標楷體" w:eastAsia="標楷體" w:hAnsi="標楷體" w:cs="Gungsuh"/>
          <w:sz w:val="28"/>
          <w:szCs w:val="28"/>
        </w:rPr>
        <w:t>定居的。</w:t>
      </w:r>
      <w:bookmarkStart w:id="17" w:name="2jxsxqh" w:colFirst="0" w:colLast="0"/>
      <w:bookmarkEnd w:id="17"/>
    </w:p>
    <w:p w14:paraId="663DA91A" w14:textId="77777777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</w:rPr>
        <w:t>豌豆是由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荷蘭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人引進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，所以又稱為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荷蘭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豆。</w:t>
      </w:r>
      <w:bookmarkStart w:id="18" w:name="z337ya" w:colFirst="0" w:colLast="0"/>
      <w:bookmarkEnd w:id="18"/>
    </w:p>
    <w:p w14:paraId="668D3704" w14:textId="77777777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t>荷蘭</w:t>
      </w:r>
      <w:r w:rsidRPr="00774205">
        <w:rPr>
          <w:rFonts w:ascii="標楷體" w:eastAsia="標楷體" w:hAnsi="標楷體" w:cs="Gungsuh"/>
          <w:sz w:val="28"/>
          <w:szCs w:val="28"/>
        </w:rPr>
        <w:t>人想取得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日本</w:t>
      </w:r>
      <w:r w:rsidRPr="00774205">
        <w:rPr>
          <w:rFonts w:ascii="標楷體" w:eastAsia="標楷體" w:hAnsi="標楷體" w:cs="Gungsuh"/>
          <w:sz w:val="28"/>
          <w:szCs w:val="28"/>
        </w:rPr>
        <w:t>的銀、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中國</w:t>
      </w:r>
      <w:r w:rsidRPr="00774205">
        <w:rPr>
          <w:rFonts w:ascii="標楷體" w:eastAsia="標楷體" w:hAnsi="標楷體" w:cs="Gungsuh"/>
          <w:sz w:val="28"/>
          <w:szCs w:val="28"/>
        </w:rPr>
        <w:t>的瓷器及絲綢，以及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東南亞</w:t>
      </w:r>
      <w:r w:rsidRPr="00774205">
        <w:rPr>
          <w:rFonts w:ascii="標楷體" w:eastAsia="標楷體" w:hAnsi="標楷體" w:cs="Gungsuh"/>
          <w:sz w:val="28"/>
          <w:szCs w:val="28"/>
        </w:rPr>
        <w:t>的香料等，因為陸路被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阿拉伯</w:t>
      </w:r>
      <w:r w:rsidRPr="00774205">
        <w:rPr>
          <w:rFonts w:ascii="標楷體" w:eastAsia="標楷體" w:hAnsi="標楷體" w:cs="Gungsuh"/>
          <w:sz w:val="28"/>
          <w:szCs w:val="28"/>
        </w:rPr>
        <w:t>商人掌控，只好轉而通過海上貿易來到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。</w:t>
      </w:r>
    </w:p>
    <w:p w14:paraId="3EAA57DB" w14:textId="77777777" w:rsidR="000F537A" w:rsidRPr="00774205" w:rsidRDefault="000768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bookmarkStart w:id="19" w:name="3j2qqm3" w:colFirst="0" w:colLast="0"/>
      <w:bookmarkEnd w:id="19"/>
      <w:r w:rsidRPr="00774205">
        <w:rPr>
          <w:rFonts w:ascii="標楷體" w:eastAsia="標楷體" w:hAnsi="標楷體" w:cs="Gungsuh"/>
          <w:sz w:val="28"/>
          <w:szCs w:val="28"/>
          <w:u w:val="single"/>
        </w:rPr>
        <w:t>桃園</w:t>
      </w:r>
      <w:r w:rsidRPr="00774205">
        <w:rPr>
          <w:rFonts w:ascii="標楷體" w:eastAsia="標楷體" w:hAnsi="標楷體" w:cs="Gungsuh"/>
          <w:sz w:val="28"/>
          <w:szCs w:val="28"/>
        </w:rPr>
        <w:t>多水圳、埤塘，這是因為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早期是農業社會，農業發展需要充足的水源，</w:t>
      </w:r>
      <w:r w:rsidRPr="00774205">
        <w:rPr>
          <w:rFonts w:ascii="標楷體" w:eastAsia="標楷體" w:hAnsi="標楷體" w:cs="Gungsuh"/>
          <w:sz w:val="28"/>
          <w:szCs w:val="28"/>
        </w:rPr>
        <w:t>而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當地容易缺水，居民</w:t>
      </w:r>
      <w:r w:rsidRPr="00774205">
        <w:rPr>
          <w:rFonts w:ascii="標楷體" w:eastAsia="標楷體" w:hAnsi="標楷體" w:cs="Gungsuh"/>
          <w:sz w:val="28"/>
          <w:szCs w:val="28"/>
        </w:rPr>
        <w:t>需要這些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灌溉設施來獲得水源。</w:t>
      </w:r>
    </w:p>
    <w:p w14:paraId="27F94BB8" w14:textId="77777777" w:rsidR="000F537A" w:rsidRPr="00774205" w:rsidRDefault="000768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新細明體"/>
          <w:color w:val="000000"/>
          <w:sz w:val="24"/>
          <w:szCs w:val="24"/>
        </w:rPr>
      </w:pPr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二、選擇題：</w:t>
      </w:r>
      <w:bookmarkStart w:id="20" w:name="1y810tw" w:colFirst="0" w:colLast="0"/>
      <w:bookmarkEnd w:id="20"/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(每個答案2分，共40分)</w:t>
      </w:r>
    </w:p>
    <w:p w14:paraId="06FD7275" w14:textId="68235344" w:rsidR="00783981" w:rsidRPr="00783981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</w:rPr>
        <w:t>早期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居住在下列哪一個地方的人們，在建築材料上可能會就地取材使用海岸邊的珊瑚礁石？</w:t>
      </w:r>
    </w:p>
    <w:p w14:paraId="29142E8C" w14:textId="77777777" w:rsidR="00783981" w:rsidRPr="00783981" w:rsidRDefault="00076890" w:rsidP="00783981">
      <w:pPr>
        <w:pStyle w:val="a5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83981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臺東縣</w:t>
      </w:r>
      <w:r w:rsidRPr="00783981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783981">
        <w:rPr>
          <w:rFonts w:ascii="標楷體" w:eastAsia="標楷體" w:hAnsi="標楷體" w:cs="Gungsuh"/>
          <w:color w:val="000000"/>
          <w:sz w:val="28"/>
          <w:szCs w:val="28"/>
          <w:u w:val="single"/>
        </w:rPr>
        <w:t>長濱鄉</w:t>
      </w:r>
      <w:r w:rsidRPr="00783981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83981">
        <w:rPr>
          <w:rFonts w:ascii="標楷體" w:eastAsia="標楷體" w:hAnsi="標楷體" w:cs="Gungsuh"/>
          <w:color w:val="000000"/>
          <w:sz w:val="28"/>
          <w:szCs w:val="28"/>
          <w:u w:val="single"/>
        </w:rPr>
        <w:t>新北市</w:t>
      </w:r>
      <w:r w:rsidRPr="00783981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783981">
        <w:rPr>
          <w:rFonts w:ascii="標楷體" w:eastAsia="標楷體" w:hAnsi="標楷體" w:cs="Gungsuh"/>
          <w:color w:val="000000"/>
          <w:sz w:val="28"/>
          <w:szCs w:val="28"/>
          <w:u w:val="single"/>
        </w:rPr>
        <w:t>八里區</w:t>
      </w:r>
    </w:p>
    <w:p w14:paraId="21DA9F8C" w14:textId="490CF4C8" w:rsidR="000F537A" w:rsidRPr="007976B8" w:rsidRDefault="00076890" w:rsidP="007976B8">
      <w:pPr>
        <w:pStyle w:val="a5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976B8">
        <w:rPr>
          <w:rFonts w:ascii="標楷體" w:eastAsia="標楷體" w:hAnsi="標楷體" w:cs="Gungsuh"/>
          <w:color w:val="000000"/>
          <w:sz w:val="28"/>
          <w:szCs w:val="28"/>
          <w:u w:val="single"/>
        </w:rPr>
        <w:t>屏東縣</w:t>
      </w:r>
      <w:r w:rsidRPr="007976B8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7976B8">
        <w:rPr>
          <w:rFonts w:ascii="標楷體" w:eastAsia="標楷體" w:hAnsi="標楷體" w:cs="Gungsuh"/>
          <w:color w:val="000000"/>
          <w:sz w:val="28"/>
          <w:szCs w:val="28"/>
          <w:u w:val="single"/>
        </w:rPr>
        <w:t>恆春鎮</w:t>
      </w:r>
      <w:r w:rsidRPr="007976B8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976B8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臺南市</w:t>
      </w:r>
      <w:r w:rsidRPr="007976B8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7976B8">
        <w:rPr>
          <w:rFonts w:ascii="標楷體" w:eastAsia="標楷體" w:hAnsi="標楷體" w:cs="Gungsuh"/>
          <w:color w:val="000000"/>
          <w:sz w:val="28"/>
          <w:szCs w:val="28"/>
          <w:u w:val="single"/>
        </w:rPr>
        <w:t>七股區</w:t>
      </w:r>
      <w:r w:rsidRPr="007976B8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21" w:name="4i7ojhp" w:colFirst="0" w:colLast="0"/>
      <w:bookmarkEnd w:id="21"/>
    </w:p>
    <w:p w14:paraId="5B277F32" w14:textId="12A9D2B0" w:rsidR="000F537A" w:rsidRPr="00774205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sz w:val="28"/>
          <w:szCs w:val="28"/>
        </w:rPr>
      </w:pPr>
      <w:r w:rsidRPr="00F87AFE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早期移民</w:t>
      </w:r>
      <w:r w:rsidR="00014862">
        <w:rPr>
          <w:rFonts w:ascii="標楷體" w:eastAsia="標楷體" w:hAnsi="標楷體" w:cs="Gungsuh" w:hint="eastAsia"/>
          <w:sz w:val="28"/>
          <w:szCs w:val="28"/>
        </w:rPr>
        <w:t>們</w:t>
      </w:r>
      <w:r w:rsidRPr="00774205">
        <w:rPr>
          <w:rFonts w:ascii="標楷體" w:eastAsia="標楷體" w:hAnsi="標楷體" w:cs="Gungsuh"/>
          <w:sz w:val="28"/>
          <w:szCs w:val="28"/>
        </w:rPr>
        <w:t>登陸及居住時受地形影響很大，下列敘述何者正確？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F87AFE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西部海岸多岩岸、港灣適合登陸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F87AFE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東部交通方便，開發較早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7976B8" w:rsidRPr="00F87AFE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="007976B8" w:rsidRPr="00774205">
        <w:rPr>
          <w:rFonts w:ascii="標楷體" w:eastAsia="標楷體" w:hAnsi="標楷體" w:cs="Gungsuh"/>
          <w:sz w:val="28"/>
          <w:szCs w:val="28"/>
        </w:rPr>
        <w:t>西部</w:t>
      </w:r>
      <w:r w:rsidR="007976B8">
        <w:rPr>
          <w:rFonts w:ascii="標楷體" w:eastAsia="標楷體" w:hAnsi="標楷體" w:cs="Gungsuh" w:hint="eastAsia"/>
          <w:sz w:val="28"/>
          <w:szCs w:val="28"/>
        </w:rPr>
        <w:t>早期可見到居民在沿海捕魚或晒鹽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sz w:val="28"/>
          <w:szCs w:val="28"/>
        </w:rPr>
        <w:t>沙岸雖然適合登陸，但無法發展產業。</w:t>
      </w:r>
      <w:bookmarkStart w:id="22" w:name="2xcytpi" w:colFirst="0" w:colLast="0"/>
      <w:bookmarkEnd w:id="22"/>
    </w:p>
    <w:p w14:paraId="154789FE" w14:textId="180B3C4D" w:rsidR="000F537A" w:rsidRPr="00774205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的丘陵和山地面積廣闊、起伏大，生活空間運用受</w:t>
      </w:r>
      <w:r w:rsidR="00746C95">
        <w:rPr>
          <w:rFonts w:ascii="標楷體" w:eastAsia="標楷體" w:hAnsi="標楷體" w:cs="Gungsuh" w:hint="eastAsia"/>
          <w:sz w:val="28"/>
          <w:szCs w:val="28"/>
        </w:rPr>
        <w:t>到</w:t>
      </w:r>
      <w:r w:rsidRPr="00774205">
        <w:rPr>
          <w:rFonts w:ascii="標楷體" w:eastAsia="標楷體" w:hAnsi="標楷體" w:cs="Gungsuh"/>
          <w:sz w:val="28"/>
          <w:szCs w:val="28"/>
        </w:rPr>
        <w:t>限制，下列何者</w:t>
      </w:r>
      <w:r w:rsidR="00746C95">
        <w:rPr>
          <w:rFonts w:ascii="標楷體" w:eastAsia="標楷體" w:hAnsi="標楷體" w:cs="Gungsuh" w:hint="eastAsia"/>
          <w:sz w:val="28"/>
          <w:szCs w:val="28"/>
        </w:rPr>
        <w:t>生活</w:t>
      </w:r>
      <w:r w:rsidRPr="00774205">
        <w:rPr>
          <w:rFonts w:ascii="標楷體" w:eastAsia="標楷體" w:hAnsi="標楷體" w:cs="Gungsuh"/>
          <w:sz w:val="28"/>
          <w:szCs w:val="28"/>
        </w:rPr>
        <w:t>方式曾出現在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sz w:val="28"/>
          <w:szCs w:val="28"/>
        </w:rPr>
        <w:t>砍伐樟木製作樟腦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sz w:val="28"/>
          <w:szCs w:val="28"/>
        </w:rPr>
        <w:t>種茶、採茶、製茶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74205">
        <w:rPr>
          <w:rFonts w:ascii="標楷體" w:eastAsia="標楷體" w:hAnsi="標楷體" w:cs="Gungsuh"/>
          <w:sz w:val="28"/>
          <w:szCs w:val="28"/>
        </w:rPr>
        <w:t>設立自然保留區或森林遊樂場發展觀光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sz w:val="28"/>
          <w:szCs w:val="28"/>
        </w:rPr>
        <w:t>以上皆是。</w:t>
      </w:r>
      <w:bookmarkStart w:id="23" w:name="1ci93xb" w:colFirst="0" w:colLast="0"/>
      <w:bookmarkEnd w:id="23"/>
    </w:p>
    <w:p w14:paraId="31B8A415" w14:textId="69518820" w:rsidR="00783981" w:rsidRPr="00783981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從很早以前就有人類居住活動，直到人類開始使用下列何者以後，才有歷史記載？</w:t>
      </w:r>
    </w:p>
    <w:p w14:paraId="74858D2B" w14:textId="3FA4D628" w:rsidR="000F537A" w:rsidRPr="00774205" w:rsidRDefault="00076890" w:rsidP="00783981">
      <w:pPr>
        <w:widowControl w:val="0"/>
        <w:pBdr>
          <w:top w:val="nil"/>
          <w:left w:val="nil"/>
          <w:bottom w:val="nil"/>
          <w:right w:val="nil"/>
          <w:between w:val="nil"/>
        </w:pBdr>
        <w:ind w:left="12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文字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火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農耕技術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石器。</w:t>
      </w:r>
      <w:bookmarkStart w:id="24" w:name="3whwml4" w:colFirst="0" w:colLast="0"/>
      <w:bookmarkEnd w:id="24"/>
    </w:p>
    <w:p w14:paraId="428597CB" w14:textId="122F46AA" w:rsidR="000F537A" w:rsidRPr="00774205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十三行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人住在架高的屋子，除了可以躲避野獸，還有下列哪一項功能？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防守射擊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避免潮溼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預防</w:t>
      </w:r>
      <w:r w:rsidRPr="00774205">
        <w:rPr>
          <w:rFonts w:ascii="標楷體" w:eastAsia="標楷體" w:hAnsi="標楷體" w:cs="Gungsuh"/>
          <w:sz w:val="28"/>
          <w:szCs w:val="28"/>
        </w:rPr>
        <w:t>森林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火災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食物防腐。</w:t>
      </w:r>
      <w:bookmarkStart w:id="25" w:name="2bn6wsx" w:colFirst="0" w:colLast="0"/>
      <w:bookmarkEnd w:id="25"/>
    </w:p>
    <w:p w14:paraId="1A1D1340" w14:textId="5FF997F3" w:rsidR="000F537A" w:rsidRPr="00774205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歐</w:t>
      </w:r>
      <w:r w:rsidRPr="00774205">
        <w:rPr>
          <w:rFonts w:ascii="標楷體" w:eastAsia="標楷體" w:hAnsi="標楷體" w:cs="Gungsuh"/>
          <w:sz w:val="18"/>
          <w:szCs w:val="18"/>
        </w:rPr>
        <w:t>、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美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各國以何人出生那年為西元元年？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蘇格拉底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7976B8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耶穌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7976B8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釋迦牟尼</w:t>
      </w:r>
      <w:r w:rsidRPr="00774205"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孔子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26" w:name="qsh70q" w:colFirst="0" w:colLast="0"/>
      <w:bookmarkEnd w:id="26"/>
    </w:p>
    <w:p w14:paraId="6878432F" w14:textId="1804594C" w:rsidR="000F537A" w:rsidRPr="00014862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</w:rPr>
        <w:t>考古學家從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十三行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遺址發現了什麼，進而推測</w:t>
      </w:r>
      <w:r w:rsidRPr="00774205">
        <w:rPr>
          <w:rFonts w:ascii="標楷體" w:eastAsia="標楷體" w:hAnsi="標楷體" w:cs="Gungsuh"/>
          <w:sz w:val="28"/>
          <w:szCs w:val="28"/>
        </w:rPr>
        <w:t>出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十三行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人有煉鐵製作鐵器的技術？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出土陶器有燃燒痕跡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出土了人獸形玉質耳飾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出土了鐵器和煉鐵留下的鐵渣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有農耕生活的遺跡。</w:t>
      </w:r>
      <w:bookmarkStart w:id="27" w:name="3as4poj" w:colFirst="0" w:colLast="0"/>
      <w:bookmarkEnd w:id="27"/>
    </w:p>
    <w:p w14:paraId="79E2644A" w14:textId="7D2E671C" w:rsidR="00014862" w:rsidRDefault="00014862" w:rsidP="0001486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 w:cs="Gungsuh"/>
          <w:color w:val="000000"/>
          <w:sz w:val="28"/>
          <w:szCs w:val="28"/>
        </w:rPr>
      </w:pPr>
    </w:p>
    <w:p w14:paraId="7836A3AA" w14:textId="77777777" w:rsidR="00014862" w:rsidRPr="00677A0C" w:rsidRDefault="00014862" w:rsidP="0001486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68B6401B" w14:textId="6B168D17" w:rsidR="000F537A" w:rsidRPr="00746C95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lastRenderedPageBreak/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北部的海</w:t>
      </w:r>
      <w:r w:rsidR="007976B8">
        <w:rPr>
          <w:rFonts w:ascii="標楷體" w:eastAsia="標楷體" w:hAnsi="標楷體" w:cs="Gungsuh" w:hint="eastAsia"/>
          <w:sz w:val="28"/>
          <w:szCs w:val="28"/>
        </w:rPr>
        <w:t>岸</w:t>
      </w:r>
      <w:r w:rsidRPr="00774205">
        <w:rPr>
          <w:rFonts w:ascii="標楷體" w:eastAsia="標楷體" w:hAnsi="標楷體" w:cs="Gungsuh"/>
          <w:sz w:val="28"/>
          <w:szCs w:val="28"/>
        </w:rPr>
        <w:t>有什麼特色？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sz w:val="28"/>
          <w:szCs w:val="28"/>
        </w:rPr>
        <w:t>可能有許多岬角、海灣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sz w:val="28"/>
          <w:szCs w:val="28"/>
        </w:rPr>
        <w:t>海灣內風浪較小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74205">
        <w:rPr>
          <w:rFonts w:ascii="標楷體" w:eastAsia="標楷體" w:hAnsi="標楷體" w:cs="Gungsuh"/>
          <w:sz w:val="28"/>
          <w:szCs w:val="28"/>
        </w:rPr>
        <w:t>海水較深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sz w:val="28"/>
          <w:szCs w:val="28"/>
        </w:rPr>
        <w:t>以上皆是</w:t>
      </w:r>
      <w:bookmarkStart w:id="28" w:name="1pxezwc" w:colFirst="0" w:colLast="0"/>
      <w:bookmarkEnd w:id="28"/>
      <w:r w:rsidR="00BB39B1">
        <w:rPr>
          <w:rFonts w:ascii="標楷體" w:eastAsia="標楷體" w:hAnsi="標楷體" w:cs="Gungsuh" w:hint="eastAsia"/>
          <w:sz w:val="28"/>
          <w:szCs w:val="28"/>
        </w:rPr>
        <w:t xml:space="preserve">。  </w:t>
      </w:r>
    </w:p>
    <w:p w14:paraId="2E48D8B1" w14:textId="58131FC7" w:rsidR="00783981" w:rsidRPr="00783981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</w:rPr>
        <w:t>關於</w:t>
      </w:r>
      <w:r w:rsidR="00C8283A" w:rsidRPr="00774205">
        <w:rPr>
          <w:rFonts w:ascii="標楷體" w:eastAsia="標楷體" w:hAnsi="標楷體" w:cs="Gungsuh"/>
          <w:sz w:val="28"/>
          <w:szCs w:val="28"/>
          <w:u w:val="single"/>
        </w:rPr>
        <w:t>臺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灣</w:t>
      </w:r>
      <w:r w:rsidRPr="00774205">
        <w:rPr>
          <w:rFonts w:ascii="標楷體" w:eastAsia="標楷體" w:hAnsi="標楷體" w:cs="Gungsuh"/>
          <w:sz w:val="28"/>
          <w:szCs w:val="28"/>
        </w:rPr>
        <w:t>最早的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孔子廟</w:t>
      </w:r>
      <w:r w:rsidRPr="00774205">
        <w:rPr>
          <w:rFonts w:ascii="標楷體" w:eastAsia="標楷體" w:hAnsi="標楷體" w:cs="Gungsuh"/>
          <w:sz w:val="28"/>
          <w:szCs w:val="28"/>
        </w:rPr>
        <w:t>，下列敘述何者</w:t>
      </w:r>
      <w:r w:rsidRPr="00783981">
        <w:rPr>
          <w:rFonts w:ascii="標楷體" w:eastAsia="標楷體" w:hAnsi="標楷體" w:cs="Gungsuh"/>
          <w:sz w:val="28"/>
          <w:szCs w:val="28"/>
          <w:u w:val="double"/>
        </w:rPr>
        <w:t>不正確</w:t>
      </w:r>
      <w:r w:rsidR="00783981" w:rsidRPr="00783981">
        <w:rPr>
          <w:rFonts w:ascii="標楷體" w:eastAsia="標楷體" w:hAnsi="標楷體" w:cs="Gungsuh" w:hint="eastAsia"/>
          <w:sz w:val="28"/>
          <w:szCs w:val="28"/>
        </w:rPr>
        <w:t>？</w:t>
      </w:r>
    </w:p>
    <w:p w14:paraId="52E2B3FF" w14:textId="77777777" w:rsidR="00783981" w:rsidRPr="00783981" w:rsidRDefault="00076890" w:rsidP="00783981">
      <w:pPr>
        <w:pStyle w:val="a5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83981">
        <w:rPr>
          <w:rFonts w:ascii="標楷體" w:eastAsia="標楷體" w:hAnsi="標楷體" w:cs="Gungsuh"/>
          <w:sz w:val="28"/>
          <w:szCs w:val="28"/>
        </w:rPr>
        <w:t>位於</w:t>
      </w:r>
      <w:proofErr w:type="gramStart"/>
      <w:r w:rsidRPr="00783981">
        <w:rPr>
          <w:rFonts w:ascii="標楷體" w:eastAsia="標楷體" w:hAnsi="標楷體" w:cs="Gungsuh"/>
          <w:sz w:val="28"/>
          <w:szCs w:val="28"/>
          <w:u w:val="single"/>
        </w:rPr>
        <w:t>臺</w:t>
      </w:r>
      <w:proofErr w:type="gramEnd"/>
      <w:r w:rsidRPr="00783981">
        <w:rPr>
          <w:rFonts w:ascii="標楷體" w:eastAsia="標楷體" w:hAnsi="標楷體" w:cs="Gungsuh"/>
          <w:sz w:val="28"/>
          <w:szCs w:val="28"/>
          <w:u w:val="single"/>
        </w:rPr>
        <w:t>南市</w:t>
      </w:r>
    </w:p>
    <w:p w14:paraId="49420190" w14:textId="1B9FCBB5" w:rsidR="00783981" w:rsidRPr="00783981" w:rsidRDefault="00076890" w:rsidP="00783981">
      <w:pPr>
        <w:widowControl w:val="0"/>
        <w:pBdr>
          <w:top w:val="nil"/>
          <w:left w:val="nil"/>
          <w:bottom w:val="nil"/>
          <w:right w:val="nil"/>
          <w:between w:val="nil"/>
        </w:pBdr>
        <w:ind w:left="12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83981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83981">
        <w:rPr>
          <w:rFonts w:ascii="標楷體" w:eastAsia="標楷體" w:hAnsi="標楷體" w:cs="Gungsuh"/>
          <w:sz w:val="28"/>
          <w:szCs w:val="28"/>
        </w:rPr>
        <w:t>當時屬於官方</w:t>
      </w:r>
      <w:r w:rsidR="00746C95">
        <w:rPr>
          <w:rFonts w:ascii="標楷體" w:eastAsia="標楷體" w:hAnsi="標楷體" w:cs="Gungsuh" w:hint="eastAsia"/>
          <w:sz w:val="28"/>
          <w:szCs w:val="28"/>
        </w:rPr>
        <w:t>設立的</w:t>
      </w:r>
      <w:r w:rsidRPr="00783981">
        <w:rPr>
          <w:rFonts w:ascii="標楷體" w:eastAsia="標楷體" w:hAnsi="標楷體" w:cs="Gungsuh"/>
          <w:sz w:val="28"/>
          <w:szCs w:val="28"/>
        </w:rPr>
        <w:t>學校、裡面的</w:t>
      </w:r>
      <w:r w:rsidRPr="00783981">
        <w:rPr>
          <w:rFonts w:ascii="標楷體" w:eastAsia="標楷體" w:hAnsi="標楷體" w:cs="Gungsuh"/>
          <w:sz w:val="28"/>
          <w:szCs w:val="28"/>
          <w:u w:val="single"/>
        </w:rPr>
        <w:t>明倫堂</w:t>
      </w:r>
      <w:r w:rsidRPr="00783981">
        <w:rPr>
          <w:rFonts w:ascii="標楷體" w:eastAsia="標楷體" w:hAnsi="標楷體" w:cs="Gungsuh"/>
          <w:sz w:val="28"/>
          <w:szCs w:val="28"/>
        </w:rPr>
        <w:t>正是學生的學習場所</w:t>
      </w:r>
    </w:p>
    <w:p w14:paraId="33B86C5D" w14:textId="77777777" w:rsidR="00783981" w:rsidRDefault="00076890" w:rsidP="00783981">
      <w:pPr>
        <w:widowControl w:val="0"/>
        <w:pBdr>
          <w:top w:val="nil"/>
          <w:left w:val="nil"/>
          <w:bottom w:val="nil"/>
          <w:right w:val="nil"/>
          <w:between w:val="nil"/>
        </w:pBdr>
        <w:ind w:left="1276"/>
        <w:jc w:val="both"/>
        <w:rPr>
          <w:rFonts w:ascii="標楷體" w:eastAsia="標楷體" w:hAnsi="標楷體" w:cs="Gungsuh"/>
          <w:sz w:val="28"/>
          <w:szCs w:val="28"/>
        </w:rPr>
      </w:pPr>
      <w:r w:rsidRPr="00783981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83981">
        <w:rPr>
          <w:rFonts w:ascii="標楷體" w:eastAsia="標楷體" w:hAnsi="標楷體" w:cs="Gungsuh"/>
          <w:sz w:val="28"/>
          <w:szCs w:val="28"/>
        </w:rPr>
        <w:t>傳播</w:t>
      </w:r>
      <w:r w:rsidRPr="001C1AC5">
        <w:rPr>
          <w:rFonts w:ascii="標楷體" w:eastAsia="標楷體" w:hAnsi="標楷體" w:cs="Gungsuh"/>
          <w:sz w:val="28"/>
          <w:szCs w:val="28"/>
          <w:u w:val="single"/>
        </w:rPr>
        <w:t>漢</w:t>
      </w:r>
      <w:r w:rsidRPr="00783981">
        <w:rPr>
          <w:rFonts w:ascii="標楷體" w:eastAsia="標楷體" w:hAnsi="標楷體" w:cs="Gungsuh"/>
          <w:sz w:val="28"/>
          <w:szCs w:val="28"/>
        </w:rPr>
        <w:t>人文化，並搭配考試制度選拔人才</w:t>
      </w:r>
    </w:p>
    <w:p w14:paraId="32C64A70" w14:textId="62BE25AE" w:rsidR="000F537A" w:rsidRPr="00783981" w:rsidRDefault="00076890" w:rsidP="00783981">
      <w:pPr>
        <w:widowControl w:val="0"/>
        <w:pBdr>
          <w:top w:val="nil"/>
          <w:left w:val="nil"/>
          <w:bottom w:val="nil"/>
          <w:right w:val="nil"/>
          <w:between w:val="nil"/>
        </w:pBdr>
        <w:ind w:left="12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83981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83981">
        <w:rPr>
          <w:rFonts w:ascii="標楷體" w:eastAsia="標楷體" w:hAnsi="標楷體" w:cs="Gungsuh"/>
          <w:sz w:val="28"/>
          <w:szCs w:val="28"/>
          <w:u w:val="single"/>
        </w:rPr>
        <w:t>清朝</w:t>
      </w:r>
      <w:r w:rsidR="00917B92" w:rsidRPr="00783981">
        <w:rPr>
          <w:rFonts w:ascii="標楷體" w:eastAsia="標楷體" w:hAnsi="標楷體" w:cs="Gungsuh" w:hint="eastAsia"/>
          <w:sz w:val="28"/>
          <w:szCs w:val="28"/>
        </w:rPr>
        <w:t>接收</w:t>
      </w:r>
      <w:r w:rsidR="00917B92" w:rsidRPr="00783981">
        <w:rPr>
          <w:rFonts w:ascii="標楷體" w:eastAsia="標楷體" w:hAnsi="標楷體" w:cs="Gungsuh" w:hint="eastAsia"/>
          <w:sz w:val="28"/>
          <w:szCs w:val="28"/>
          <w:u w:val="single"/>
        </w:rPr>
        <w:t>台灣</w:t>
      </w:r>
      <w:r w:rsidRPr="00783981">
        <w:rPr>
          <w:rFonts w:ascii="標楷體" w:eastAsia="標楷體" w:hAnsi="標楷體" w:cs="Gungsuh"/>
          <w:sz w:val="28"/>
          <w:szCs w:val="28"/>
        </w:rPr>
        <w:t>時</w:t>
      </w:r>
      <w:r w:rsidR="00917B92" w:rsidRPr="00783981">
        <w:rPr>
          <w:rFonts w:ascii="標楷體" w:eastAsia="標楷體" w:hAnsi="標楷體" w:cs="Gungsuh" w:hint="eastAsia"/>
          <w:sz w:val="28"/>
          <w:szCs w:val="28"/>
        </w:rPr>
        <w:t>立刻</w:t>
      </w:r>
      <w:r w:rsidRPr="00783981">
        <w:rPr>
          <w:rFonts w:ascii="標楷體" w:eastAsia="標楷體" w:hAnsi="標楷體" w:cs="Gungsuh"/>
          <w:sz w:val="28"/>
          <w:szCs w:val="28"/>
        </w:rPr>
        <w:t>被拆除。</w:t>
      </w:r>
      <w:bookmarkStart w:id="29" w:name="49x2ik5" w:colFirst="0" w:colLast="0"/>
      <w:bookmarkEnd w:id="29"/>
    </w:p>
    <w:p w14:paraId="1280E4D6" w14:textId="77777777" w:rsidR="00783981" w:rsidRPr="00783981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</w:rPr>
        <w:t>關於</w:t>
      </w:r>
      <w:r w:rsidRPr="001C1AC5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族群的敘述何者正確？</w:t>
      </w:r>
    </w:p>
    <w:p w14:paraId="7C228379" w14:textId="623E7E51" w:rsidR="000F537A" w:rsidRPr="00774205" w:rsidRDefault="00076890" w:rsidP="00783981">
      <w:pPr>
        <w:widowControl w:val="0"/>
        <w:pBdr>
          <w:top w:val="nil"/>
          <w:left w:val="nil"/>
          <w:bottom w:val="nil"/>
          <w:right w:val="nil"/>
          <w:between w:val="nil"/>
        </w:pBdr>
        <w:ind w:left="1276"/>
        <w:jc w:val="both"/>
        <w:rPr>
          <w:rFonts w:ascii="標楷體" w:eastAsia="標楷體" w:hAnsi="標楷體"/>
          <w:sz w:val="28"/>
          <w:szCs w:val="28"/>
        </w:rPr>
      </w:pP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DB774B">
        <w:rPr>
          <w:rFonts w:ascii="標楷體" w:eastAsia="標楷體" w:hAnsi="標楷體" w:cs="Gungsuh"/>
          <w:sz w:val="28"/>
          <w:szCs w:val="28"/>
          <w:u w:val="single"/>
        </w:rPr>
        <w:t>平埔族</w:t>
      </w:r>
      <w:r w:rsidRPr="00774205">
        <w:rPr>
          <w:rFonts w:ascii="標楷體" w:eastAsia="標楷體" w:hAnsi="標楷體" w:cs="Gungsuh"/>
          <w:sz w:val="28"/>
          <w:szCs w:val="28"/>
        </w:rPr>
        <w:t>因地理位置的關係較早接觸</w:t>
      </w:r>
      <w:r w:rsidRPr="00C8283A">
        <w:rPr>
          <w:rFonts w:ascii="標楷體" w:eastAsia="標楷體" w:hAnsi="標楷體" w:cs="Gungsuh"/>
          <w:sz w:val="28"/>
          <w:szCs w:val="28"/>
          <w:u w:val="single"/>
        </w:rPr>
        <w:t>漢</w:t>
      </w:r>
      <w:r w:rsidRPr="00774205">
        <w:rPr>
          <w:rFonts w:ascii="標楷體" w:eastAsia="標楷體" w:hAnsi="標楷體" w:cs="Gungsuh"/>
          <w:sz w:val="28"/>
          <w:szCs w:val="28"/>
        </w:rPr>
        <w:t>人和外國人，語言及傳統文化受到影響或改變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sz w:val="28"/>
          <w:szCs w:val="28"/>
        </w:rPr>
        <w:t>目前政府認定的原住民有十八族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74205">
        <w:rPr>
          <w:rFonts w:ascii="標楷體" w:eastAsia="標楷體" w:hAnsi="標楷體" w:cs="Gungsuh"/>
          <w:sz w:val="28"/>
          <w:szCs w:val="28"/>
        </w:rPr>
        <w:t>現存原住民族多居住於台灣西半部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sz w:val="28"/>
          <w:szCs w:val="28"/>
        </w:rPr>
        <w:t>以上皆是。</w:t>
      </w:r>
      <w:bookmarkStart w:id="30" w:name="2p2csry" w:colFirst="0" w:colLast="0"/>
      <w:bookmarkEnd w:id="30"/>
    </w:p>
    <w:p w14:paraId="4241FF33" w14:textId="77777777" w:rsidR="00783981" w:rsidRPr="00783981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</w:rPr>
        <w:t>下列何者</w:t>
      </w:r>
      <w:r w:rsidRPr="00C8283A">
        <w:rPr>
          <w:rFonts w:ascii="標楷體" w:eastAsia="標楷體" w:hAnsi="標楷體" w:cs="Gungsuh"/>
          <w:color w:val="000000"/>
          <w:sz w:val="28"/>
          <w:szCs w:val="28"/>
          <w:u w:val="double"/>
        </w:rPr>
        <w:t>不是</w:t>
      </w:r>
      <w:r w:rsidRPr="00C8283A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可以吸引眾多候鳥來此休憩覓食、度冬繁殖的原因？</w:t>
      </w:r>
    </w:p>
    <w:p w14:paraId="79D101C9" w14:textId="77777777" w:rsidR="00783981" w:rsidRDefault="00076890" w:rsidP="00783981">
      <w:pPr>
        <w:widowControl w:val="0"/>
        <w:pBdr>
          <w:top w:val="nil"/>
          <w:left w:val="nil"/>
          <w:bottom w:val="nil"/>
          <w:right w:val="nil"/>
          <w:between w:val="nil"/>
        </w:pBdr>
        <w:ind w:left="1276"/>
        <w:jc w:val="both"/>
        <w:rPr>
          <w:rFonts w:ascii="標楷體" w:eastAsia="標楷體" w:hAnsi="標楷體" w:cs="Gungsuh"/>
          <w:color w:val="000000"/>
          <w:sz w:val="28"/>
          <w:szCs w:val="28"/>
        </w:rPr>
      </w:pP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sz w:val="28"/>
          <w:szCs w:val="28"/>
        </w:rPr>
        <w:t>景色優美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位於遷徙路線中間</w:t>
      </w:r>
    </w:p>
    <w:p w14:paraId="531AC286" w14:textId="0F27A861" w:rsidR="000F537A" w:rsidRPr="000A24E3" w:rsidRDefault="00076890" w:rsidP="000A24E3">
      <w:pPr>
        <w:pStyle w:val="a5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A24E3">
        <w:rPr>
          <w:rFonts w:ascii="標楷體" w:eastAsia="標楷體" w:hAnsi="標楷體" w:cs="Gungsuh"/>
          <w:color w:val="000000"/>
          <w:sz w:val="28"/>
          <w:szCs w:val="28"/>
        </w:rPr>
        <w:t>適宜的氣候</w:t>
      </w:r>
      <w:r w:rsidRPr="000A24E3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0A24E3">
        <w:rPr>
          <w:rFonts w:ascii="標楷體" w:eastAsia="標楷體" w:hAnsi="標楷體" w:cs="Gungsuh"/>
          <w:color w:val="000000"/>
          <w:sz w:val="28"/>
          <w:szCs w:val="28"/>
        </w:rPr>
        <w:t>食物</w:t>
      </w:r>
      <w:r w:rsidR="00917B92" w:rsidRPr="000A24E3">
        <w:rPr>
          <w:rFonts w:ascii="標楷體" w:eastAsia="標楷體" w:hAnsi="標楷體" w:cs="Gungsuh" w:hint="eastAsia"/>
          <w:color w:val="000000"/>
          <w:sz w:val="28"/>
          <w:szCs w:val="28"/>
        </w:rPr>
        <w:t>相對充足</w:t>
      </w:r>
      <w:r w:rsidRPr="000A24E3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31" w:name="147n2zr" w:colFirst="0" w:colLast="0"/>
      <w:bookmarkEnd w:id="31"/>
    </w:p>
    <w:p w14:paraId="5C4E371A" w14:textId="2274848D" w:rsidR="00783981" w:rsidRPr="00783981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</w:rPr>
        <w:t>下列哪些是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鄭成功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來到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的原因？（甲）增加</w:t>
      </w:r>
      <w:r w:rsidR="00A13C37">
        <w:rPr>
          <w:rFonts w:ascii="標楷體" w:eastAsia="標楷體" w:hAnsi="標楷體" w:cs="Gungsuh" w:hint="eastAsia"/>
          <w:color w:val="000000"/>
          <w:sz w:val="28"/>
          <w:szCs w:val="28"/>
        </w:rPr>
        <w:t>武器的製作據點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 xml:space="preserve">　（乙）</w:t>
      </w:r>
      <w:r w:rsidR="000A24E3" w:rsidRPr="00774205">
        <w:rPr>
          <w:rFonts w:ascii="標楷體" w:eastAsia="標楷體" w:hAnsi="標楷體" w:cs="Gungsuh"/>
          <w:color w:val="000000"/>
          <w:sz w:val="28"/>
          <w:szCs w:val="28"/>
        </w:rPr>
        <w:t>解決軍隊糧食不足的問題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 xml:space="preserve">　（丙）維持海上貿易據點　（丁）</w:t>
      </w:r>
      <w:r w:rsidR="000A24E3" w:rsidRPr="00774205">
        <w:rPr>
          <w:rFonts w:ascii="標楷體" w:eastAsia="標楷體" w:hAnsi="標楷體" w:cs="Gungsuh"/>
          <w:color w:val="000000"/>
          <w:sz w:val="28"/>
          <w:szCs w:val="28"/>
        </w:rPr>
        <w:t>取得反</w:t>
      </w:r>
      <w:r w:rsidR="000A24E3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清</w:t>
      </w:r>
      <w:r w:rsidR="000A24E3" w:rsidRPr="00774205">
        <w:rPr>
          <w:rFonts w:ascii="標楷體" w:eastAsia="標楷體" w:hAnsi="標楷體" w:cs="Gungsuh"/>
          <w:color w:val="000000"/>
          <w:sz w:val="28"/>
          <w:szCs w:val="28"/>
        </w:rPr>
        <w:t>復</w:t>
      </w:r>
      <w:r w:rsidR="000A24E3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明</w:t>
      </w:r>
      <w:r w:rsidR="000A24E3" w:rsidRPr="00774205">
        <w:rPr>
          <w:rFonts w:ascii="標楷體" w:eastAsia="標楷體" w:hAnsi="標楷體" w:cs="Gungsuh"/>
          <w:color w:val="000000"/>
          <w:sz w:val="28"/>
          <w:szCs w:val="28"/>
        </w:rPr>
        <w:t>的基地</w:t>
      </w:r>
    </w:p>
    <w:p w14:paraId="54E4163B" w14:textId="77777777" w:rsidR="00783981" w:rsidRDefault="00783981" w:rsidP="00783981">
      <w:pPr>
        <w:widowControl w:val="0"/>
        <w:pBdr>
          <w:top w:val="nil"/>
          <w:left w:val="nil"/>
          <w:bottom w:val="nil"/>
          <w:right w:val="nil"/>
          <w:between w:val="nil"/>
        </w:pBdr>
        <w:ind w:left="1276"/>
        <w:jc w:val="both"/>
        <w:rPr>
          <w:rFonts w:ascii="標楷體" w:eastAsia="標楷體" w:hAnsi="標楷體" w:cs="Gungsuh"/>
          <w:color w:val="000000"/>
          <w:sz w:val="28"/>
          <w:szCs w:val="28"/>
        </w:rPr>
      </w:pP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甲乙丙丁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甲乙丙</w:t>
      </w:r>
      <w:r w:rsidRPr="00774205"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甲乙丁</w:t>
      </w:r>
    </w:p>
    <w:p w14:paraId="44A57B67" w14:textId="759449E7" w:rsidR="000F537A" w:rsidRPr="00774205" w:rsidRDefault="00783981" w:rsidP="00783981">
      <w:pPr>
        <w:widowControl w:val="0"/>
        <w:pBdr>
          <w:top w:val="nil"/>
          <w:left w:val="nil"/>
          <w:bottom w:val="nil"/>
          <w:right w:val="nil"/>
          <w:between w:val="nil"/>
        </w:pBdr>
        <w:ind w:left="12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乙丙丁。</w:t>
      </w:r>
      <w:bookmarkStart w:id="32" w:name="3o7alnk" w:colFirst="0" w:colLast="0"/>
      <w:bookmarkEnd w:id="32"/>
    </w:p>
    <w:p w14:paraId="74808C76" w14:textId="77777777" w:rsidR="00783981" w:rsidRPr="00783981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鄭成功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在</w:t>
      </w:r>
      <w:proofErr w:type="gramStart"/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赤崁</w:t>
      </w:r>
      <w:proofErr w:type="gramEnd"/>
      <w:r w:rsidRPr="00774205">
        <w:rPr>
          <w:rFonts w:ascii="標楷體" w:eastAsia="標楷體" w:hAnsi="標楷體" w:cs="Gungsuh"/>
          <w:color w:val="000000"/>
          <w:sz w:val="28"/>
          <w:szCs w:val="28"/>
        </w:rPr>
        <w:t>設立哪一個行政單位，成為第一個由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漢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人統治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的政權？</w:t>
      </w:r>
    </w:p>
    <w:p w14:paraId="1B7BE767" w14:textId="569D103F" w:rsidR="000F537A" w:rsidRPr="00783981" w:rsidRDefault="00076890" w:rsidP="00783981">
      <w:pPr>
        <w:pStyle w:val="a5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783981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臺南府</w:t>
      </w:r>
      <w:proofErr w:type="gramEnd"/>
      <w:r w:rsidR="00783981" w:rsidRPr="00783981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83981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臺灣府</w:t>
      </w:r>
      <w:r w:rsidR="00783981" w:rsidRPr="00783981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83981">
        <w:rPr>
          <w:rFonts w:ascii="標楷體" w:eastAsia="標楷體" w:hAnsi="標楷體" w:cs="Gungsuh"/>
          <w:color w:val="000000"/>
          <w:sz w:val="28"/>
          <w:szCs w:val="28"/>
          <w:u w:val="single"/>
        </w:rPr>
        <w:t>順天府</w:t>
      </w:r>
      <w:r w:rsidR="00783981" w:rsidRPr="00783981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83981">
        <w:rPr>
          <w:rFonts w:ascii="標楷體" w:eastAsia="標楷體" w:hAnsi="標楷體" w:cs="Gungsuh"/>
          <w:color w:val="000000"/>
          <w:sz w:val="28"/>
          <w:szCs w:val="28"/>
          <w:u w:val="single"/>
        </w:rPr>
        <w:t>承天府</w:t>
      </w:r>
      <w:r w:rsidRPr="00783981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33" w:name="23ckvvd" w:colFirst="0" w:colLast="0"/>
      <w:bookmarkEnd w:id="33"/>
    </w:p>
    <w:p w14:paraId="7B690ABE" w14:textId="619EB3F9" w:rsidR="000F537A" w:rsidRPr="00774205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t>荷蘭</w:t>
      </w:r>
      <w:r w:rsidRPr="00774205">
        <w:rPr>
          <w:rFonts w:ascii="標楷體" w:eastAsia="標楷體" w:hAnsi="標楷體" w:cs="Gungsuh"/>
          <w:sz w:val="28"/>
          <w:szCs w:val="28"/>
        </w:rPr>
        <w:t>人向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鄭成功</w:t>
      </w:r>
      <w:r w:rsidRPr="00774205">
        <w:rPr>
          <w:rFonts w:ascii="標楷體" w:eastAsia="標楷體" w:hAnsi="標楷體" w:cs="Gungsuh"/>
          <w:sz w:val="28"/>
          <w:szCs w:val="28"/>
        </w:rPr>
        <w:t>投降後，雙方簽訂了條約，下列哪項敘述</w:t>
      </w:r>
      <w:r w:rsidRPr="00783981">
        <w:rPr>
          <w:rFonts w:ascii="標楷體" w:eastAsia="標楷體" w:hAnsi="標楷體" w:cs="Gungsuh"/>
          <w:sz w:val="28"/>
          <w:szCs w:val="28"/>
          <w:u w:val="double"/>
        </w:rPr>
        <w:t>不正確</w:t>
      </w:r>
      <w:r w:rsidRPr="00774205">
        <w:rPr>
          <w:rFonts w:ascii="標楷體" w:eastAsia="標楷體" w:hAnsi="標楷體" w:cs="Gungsuh"/>
          <w:sz w:val="28"/>
          <w:szCs w:val="28"/>
        </w:rPr>
        <w:t xml:space="preserve">　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sz w:val="28"/>
          <w:szCs w:val="28"/>
        </w:rPr>
        <w:t>條約第一條為：</w:t>
      </w:r>
      <w:r w:rsidR="00F87AFE">
        <w:rPr>
          <w:rFonts w:ascii="標楷體" w:eastAsia="標楷體" w:hAnsi="標楷體" w:cs="Gungsuh" w:hint="eastAsia"/>
          <w:sz w:val="28"/>
          <w:szCs w:val="28"/>
        </w:rPr>
        <w:t>「</w:t>
      </w:r>
      <w:r w:rsidRPr="00774205">
        <w:rPr>
          <w:rFonts w:ascii="標楷體" w:eastAsia="標楷體" w:hAnsi="標楷體" w:cs="Gungsuh"/>
          <w:sz w:val="28"/>
          <w:szCs w:val="28"/>
        </w:rPr>
        <w:t>雙方都要把所造成的一切仇恨遺忘</w:t>
      </w:r>
      <w:r w:rsidR="00F87AFE">
        <w:rPr>
          <w:rFonts w:ascii="標楷體" w:eastAsia="標楷體" w:hAnsi="標楷體" w:cs="Gungsuh" w:hint="eastAsia"/>
          <w:sz w:val="28"/>
          <w:szCs w:val="28"/>
        </w:rPr>
        <w:t>」</w:t>
      </w:r>
      <w:r w:rsidRPr="00774205">
        <w:rPr>
          <w:rFonts w:ascii="標楷體" w:eastAsia="標楷體" w:hAnsi="標楷體" w:cs="Gungsuh"/>
          <w:sz w:val="28"/>
          <w:szCs w:val="28"/>
        </w:rPr>
        <w:t xml:space="preserve">　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荷蘭</w:t>
      </w:r>
      <w:r w:rsidRPr="00774205">
        <w:rPr>
          <w:rFonts w:ascii="標楷體" w:eastAsia="標楷體" w:hAnsi="標楷體" w:cs="Gungsuh"/>
          <w:sz w:val="28"/>
          <w:szCs w:val="28"/>
        </w:rPr>
        <w:t>人可以帶走糧食與財產</w:t>
      </w:r>
      <w:r w:rsidRPr="00774205">
        <w:rPr>
          <w:rFonts w:ascii="標楷體" w:eastAsia="標楷體" w:hAnsi="標楷體"/>
          <w:sz w:val="28"/>
          <w:szCs w:val="28"/>
        </w:rPr>
        <w:t xml:space="preserve">  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荷蘭</w:t>
      </w:r>
      <w:r w:rsidRPr="00774205">
        <w:rPr>
          <w:rFonts w:ascii="標楷體" w:eastAsia="標楷體" w:hAnsi="標楷體" w:cs="Gungsuh"/>
          <w:sz w:val="28"/>
          <w:szCs w:val="28"/>
        </w:rPr>
        <w:t>人可以繼續保留城堡</w:t>
      </w:r>
      <w:r w:rsidR="00F87AFE">
        <w:rPr>
          <w:rFonts w:ascii="標楷體" w:eastAsia="標楷體" w:hAnsi="標楷體" w:cs="Gungsuh" w:hint="eastAsia"/>
          <w:sz w:val="28"/>
          <w:szCs w:val="28"/>
        </w:rPr>
        <w:t xml:space="preserve">作戰     </w:t>
      </w:r>
      <w:r w:rsidRPr="00774205">
        <w:rPr>
          <w:rFonts w:ascii="標楷體" w:eastAsia="標楷體" w:hAnsi="標楷體" w:cs="Gungsuh"/>
          <w:sz w:val="28"/>
          <w:szCs w:val="28"/>
        </w:rPr>
        <w:t xml:space="preserve">　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917B92" w:rsidRPr="00917B92">
        <w:rPr>
          <w:rFonts w:ascii="標楷體" w:eastAsia="標楷體" w:hAnsi="標楷體" w:cs="新細明體" w:hint="eastAsia"/>
          <w:sz w:val="28"/>
          <w:szCs w:val="28"/>
          <w:u w:val="single"/>
        </w:rPr>
        <w:t>荷蘭</w:t>
      </w:r>
      <w:r w:rsidR="00917B92">
        <w:rPr>
          <w:rFonts w:ascii="標楷體" w:eastAsia="標楷體" w:hAnsi="標楷體" w:cs="新細明體" w:hint="eastAsia"/>
          <w:sz w:val="28"/>
          <w:szCs w:val="28"/>
        </w:rPr>
        <w:t>人</w:t>
      </w:r>
      <w:r w:rsidR="00A13C37">
        <w:rPr>
          <w:rFonts w:ascii="標楷體" w:eastAsia="標楷體" w:hAnsi="標楷體" w:cs="新細明體" w:hint="eastAsia"/>
          <w:sz w:val="28"/>
          <w:szCs w:val="28"/>
        </w:rPr>
        <w:t>承諾完全退出</w:t>
      </w:r>
      <w:r w:rsidR="00A13C37" w:rsidRPr="00A13C37">
        <w:rPr>
          <w:rFonts w:ascii="標楷體" w:eastAsia="標楷體" w:hAnsi="標楷體" w:cs="新細明體" w:hint="eastAsia"/>
          <w:sz w:val="28"/>
          <w:szCs w:val="28"/>
          <w:u w:val="single"/>
        </w:rPr>
        <w:t>台灣</w:t>
      </w:r>
      <w:r w:rsidRPr="00774205">
        <w:rPr>
          <w:rFonts w:ascii="標楷體" w:eastAsia="標楷體" w:hAnsi="標楷體" w:cs="Gungsuh"/>
          <w:sz w:val="28"/>
          <w:szCs w:val="28"/>
        </w:rPr>
        <w:t>。</w:t>
      </w:r>
      <w:bookmarkStart w:id="34" w:name="ihv636" w:colFirst="0" w:colLast="0"/>
      <w:bookmarkEnd w:id="34"/>
    </w:p>
    <w:p w14:paraId="07CE214C" w14:textId="77777777" w:rsidR="000F537A" w:rsidRPr="00774205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</w:rPr>
        <w:t>西元１６２４年，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荷蘭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人在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安平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一帶登陸後，為什麼要興建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熱蘭遮城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增加</w:t>
      </w:r>
      <w:r w:rsidRPr="00774205">
        <w:rPr>
          <w:rFonts w:ascii="標楷體" w:eastAsia="標楷體" w:hAnsi="標楷體" w:cs="Gungsuh"/>
          <w:sz w:val="28"/>
          <w:szCs w:val="28"/>
        </w:rPr>
        <w:t>農業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種植面積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sz w:val="28"/>
          <w:szCs w:val="28"/>
        </w:rPr>
        <w:t>確保安全、從事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貿易活動</w:t>
      </w:r>
      <w:r w:rsidRPr="00774205"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對抗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西班牙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擴大防衛區域，防止類似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郭懷一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事件的事情再發生。</w:t>
      </w:r>
      <w:bookmarkStart w:id="35" w:name="32hioqz" w:colFirst="0" w:colLast="0"/>
      <w:bookmarkEnd w:id="35"/>
    </w:p>
    <w:p w14:paraId="09E02745" w14:textId="77777777" w:rsidR="000F537A" w:rsidRPr="00774205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基隆</w:t>
      </w:r>
      <w:r w:rsidRPr="00774205">
        <w:rPr>
          <w:rFonts w:ascii="標楷體" w:eastAsia="標楷體" w:hAnsi="標楷體"/>
          <w:color w:val="000000"/>
          <w:sz w:val="10"/>
          <w:szCs w:val="10"/>
        </w:rPr>
        <w:t xml:space="preserve"> 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和平島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古稱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社</w:t>
      </w:r>
      <w:proofErr w:type="gramStart"/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寮</w:t>
      </w:r>
      <w:proofErr w:type="gramEnd"/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島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，考古團隊在此挖到疑似古代城堡的遺跡，請問此遺跡最有可能為哪一座城？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熱蘭遮城</w:t>
      </w:r>
      <w:r w:rsidRPr="00774205">
        <w:rPr>
          <w:rFonts w:ascii="新細明體" w:eastAsia="新細明體" w:hAnsi="新細明體" w:cs="新細明體" w:hint="eastAsia"/>
          <w:color w:val="000000"/>
          <w:sz w:val="28"/>
          <w:szCs w:val="28"/>
          <w:u w:val="single"/>
        </w:rPr>
        <w:t>②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 xml:space="preserve">　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聖薩爾瓦多城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紅毛城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普羅民遮城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36" w:name="1hmsyys" w:colFirst="0" w:colLast="0"/>
      <w:bookmarkEnd w:id="36"/>
    </w:p>
    <w:p w14:paraId="774F408E" w14:textId="7194B186" w:rsidR="000F537A" w:rsidRPr="00BB39B1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</w:rPr>
        <w:t>有關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十三行</w:t>
      </w:r>
      <w:r w:rsidRPr="00774205">
        <w:rPr>
          <w:rFonts w:ascii="標楷體" w:eastAsia="標楷體" w:hAnsi="標楷體" w:cs="Gungsuh"/>
          <w:sz w:val="28"/>
          <w:szCs w:val="28"/>
        </w:rPr>
        <w:t>人的敘述何者</w:t>
      </w:r>
      <w:r w:rsidRPr="00783981">
        <w:rPr>
          <w:rFonts w:ascii="標楷體" w:eastAsia="標楷體" w:hAnsi="標楷體" w:cs="Gungsuh"/>
          <w:sz w:val="28"/>
          <w:szCs w:val="28"/>
          <w:u w:val="double"/>
        </w:rPr>
        <w:t>錯誤</w:t>
      </w:r>
      <w:r w:rsidRPr="00774205">
        <w:rPr>
          <w:rFonts w:ascii="標楷體" w:eastAsia="標楷體" w:hAnsi="標楷體" w:cs="Gungsuh"/>
          <w:sz w:val="28"/>
          <w:szCs w:val="28"/>
        </w:rPr>
        <w:t>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Pr="00774205">
        <w:rPr>
          <w:rFonts w:ascii="標楷體" w:eastAsia="標楷體" w:hAnsi="標楷體" w:cs="Gungsuh"/>
          <w:sz w:val="28"/>
          <w:szCs w:val="28"/>
        </w:rPr>
        <w:t>會製作陶器及鐵器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74205">
        <w:rPr>
          <w:rFonts w:ascii="標楷體" w:eastAsia="標楷體" w:hAnsi="標楷體" w:cs="Gungsuh"/>
          <w:sz w:val="28"/>
          <w:szCs w:val="28"/>
        </w:rPr>
        <w:t>從人形陶偶及雕紋陶罐可看出他們具備獨特的審美觀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DB774B">
        <w:rPr>
          <w:rFonts w:ascii="標楷體" w:eastAsia="標楷體" w:hAnsi="標楷體" w:cs="Gungsuh" w:hint="eastAsia"/>
          <w:sz w:val="28"/>
          <w:szCs w:val="28"/>
        </w:rPr>
        <w:t>日常工具全是鐵器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74205">
        <w:rPr>
          <w:rFonts w:ascii="標楷體" w:eastAsia="標楷體" w:hAnsi="標楷體" w:cs="Gungsuh"/>
          <w:sz w:val="28"/>
          <w:szCs w:val="28"/>
        </w:rPr>
        <w:t>已會種植作物，飼養雞、狗。</w:t>
      </w:r>
      <w:bookmarkStart w:id="37" w:name="41mghml" w:colFirst="0" w:colLast="0"/>
      <w:bookmarkEnd w:id="37"/>
    </w:p>
    <w:p w14:paraId="316C3DE4" w14:textId="22548FE1" w:rsidR="00C8283A" w:rsidRPr="008047FA" w:rsidRDefault="00C8283A" w:rsidP="00C8283A">
      <w:pPr>
        <w:pStyle w:val="10"/>
        <w:numPr>
          <w:ilvl w:val="0"/>
          <w:numId w:val="2"/>
        </w:numPr>
        <w:adjustRightInd w:val="0"/>
        <w:snapToGrid w:val="0"/>
        <w:jc w:val="both"/>
        <w:rPr>
          <w:rStyle w:val="char"/>
          <w:color w:val="auto"/>
        </w:rPr>
      </w:pPr>
      <w:bookmarkStart w:id="38" w:name="Q1SO0851056"/>
      <w:r w:rsidRPr="008047FA">
        <w:rPr>
          <w:rStyle w:val="char"/>
          <w:rFonts w:hint="eastAsia"/>
          <w:color w:val="auto"/>
          <w:u w:val="single"/>
        </w:rPr>
        <w:t>荷蘭</w:t>
      </w:r>
      <w:r w:rsidRPr="008047FA">
        <w:rPr>
          <w:rStyle w:val="char"/>
          <w:rFonts w:hint="eastAsia"/>
          <w:color w:val="auto"/>
        </w:rPr>
        <w:t>人統治</w:t>
      </w:r>
      <w:r w:rsidRPr="008047FA">
        <w:rPr>
          <w:rStyle w:val="char"/>
          <w:rFonts w:hint="eastAsia"/>
          <w:color w:val="auto"/>
          <w:u w:val="single"/>
        </w:rPr>
        <w:t>臺灣</w:t>
      </w:r>
      <w:r>
        <w:rPr>
          <w:rStyle w:val="char"/>
          <w:rFonts w:hint="eastAsia"/>
          <w:color w:val="auto"/>
        </w:rPr>
        <w:t>時因</w:t>
      </w:r>
      <w:r w:rsidRPr="008047FA">
        <w:rPr>
          <w:rStyle w:val="char"/>
          <w:rFonts w:hint="eastAsia"/>
          <w:color w:val="auto"/>
        </w:rPr>
        <w:t>加徵收新稅金</w:t>
      </w:r>
      <w:r>
        <w:rPr>
          <w:rStyle w:val="char"/>
          <w:rFonts w:hint="eastAsia"/>
          <w:color w:val="auto"/>
        </w:rPr>
        <w:t>、</w:t>
      </w:r>
      <w:r w:rsidRPr="008047FA">
        <w:rPr>
          <w:rStyle w:val="char"/>
          <w:rFonts w:hint="eastAsia"/>
          <w:color w:val="auto"/>
        </w:rPr>
        <w:t>壓迫</w:t>
      </w:r>
      <w:r w:rsidRPr="008047FA">
        <w:rPr>
          <w:rStyle w:val="char"/>
          <w:rFonts w:hint="eastAsia"/>
          <w:color w:val="auto"/>
          <w:u w:val="single"/>
        </w:rPr>
        <w:t>漢</w:t>
      </w:r>
      <w:r w:rsidRPr="008047FA">
        <w:rPr>
          <w:rStyle w:val="char"/>
          <w:rFonts w:hint="eastAsia"/>
          <w:color w:val="auto"/>
        </w:rPr>
        <w:t>人，引起</w:t>
      </w:r>
      <w:r w:rsidRPr="008047FA">
        <w:rPr>
          <w:rStyle w:val="char"/>
          <w:rFonts w:hint="eastAsia"/>
          <w:color w:val="auto"/>
          <w:u w:val="single"/>
        </w:rPr>
        <w:t>漢</w:t>
      </w:r>
      <w:r w:rsidRPr="008047FA">
        <w:rPr>
          <w:rStyle w:val="char"/>
          <w:rFonts w:hint="eastAsia"/>
          <w:color w:val="auto"/>
        </w:rPr>
        <w:t>人</w:t>
      </w:r>
      <w:proofErr w:type="gramStart"/>
      <w:r w:rsidRPr="008047FA">
        <w:rPr>
          <w:rStyle w:val="char"/>
          <w:rFonts w:hint="eastAsia"/>
          <w:color w:val="auto"/>
        </w:rPr>
        <w:t>不滿，</w:t>
      </w:r>
      <w:proofErr w:type="gramEnd"/>
      <w:r w:rsidRPr="008047FA">
        <w:rPr>
          <w:rStyle w:val="char"/>
          <w:rFonts w:hint="eastAsia"/>
          <w:color w:val="auto"/>
        </w:rPr>
        <w:t xml:space="preserve">曾於１６５２年引發什麼事件？　</w:t>
      </w:r>
      <w:r w:rsidRPr="008047FA">
        <w:rPr>
          <w:rStyle w:val="char"/>
          <w:color w:val="auto"/>
        </w:rPr>
        <w:fldChar w:fldCharType="begin"/>
      </w:r>
      <w:r w:rsidRPr="008047FA">
        <w:rPr>
          <w:rStyle w:val="char"/>
          <w:color w:val="auto"/>
        </w:rPr>
        <w:instrText xml:space="preserve"> </w:instrText>
      </w:r>
      <w:r w:rsidRPr="008047FA">
        <w:rPr>
          <w:rStyle w:val="char"/>
          <w:rFonts w:hint="eastAsia"/>
          <w:color w:val="auto"/>
        </w:rPr>
        <w:instrText>eq \o\ac(</w:instrText>
      </w:r>
      <w:r w:rsidRPr="008047FA">
        <w:rPr>
          <w:rStyle w:val="char"/>
          <w:rFonts w:ascii="-1" w:hAnsi="-1" w:hint="eastAsia"/>
          <w:color w:val="auto"/>
        </w:rPr>
        <w:instrText>○</w:instrText>
      </w:r>
      <w:r w:rsidRPr="008047FA">
        <w:rPr>
          <w:rStyle w:val="char"/>
          <w:rFonts w:hint="eastAsia"/>
          <w:color w:val="auto"/>
        </w:rPr>
        <w:instrText>,</w:instrText>
      </w:r>
      <w:r w:rsidRPr="008047FA">
        <w:rPr>
          <w:rStyle w:val="char"/>
          <w:rFonts w:hint="eastAsia"/>
          <w:color w:val="auto"/>
          <w:position w:val="2"/>
          <w:sz w:val="19"/>
        </w:rPr>
        <w:instrText>1</w:instrText>
      </w:r>
      <w:r w:rsidRPr="008047FA">
        <w:rPr>
          <w:rStyle w:val="char"/>
          <w:rFonts w:hint="eastAsia"/>
          <w:color w:val="auto"/>
        </w:rPr>
        <w:instrText>)</w:instrText>
      </w:r>
      <w:r w:rsidR="00CB3684">
        <w:rPr>
          <w:rStyle w:val="char"/>
          <w:color w:val="auto"/>
        </w:rPr>
        <w:fldChar w:fldCharType="separate"/>
      </w:r>
      <w:r w:rsidRPr="008047FA">
        <w:rPr>
          <w:rStyle w:val="char"/>
          <w:color w:val="auto"/>
        </w:rPr>
        <w:fldChar w:fldCharType="end"/>
      </w:r>
      <w:r w:rsidRPr="008047FA">
        <w:rPr>
          <w:rStyle w:val="char"/>
          <w:rFonts w:hint="eastAsia"/>
          <w:color w:val="auto"/>
          <w:u w:val="single"/>
        </w:rPr>
        <w:t>熱蘭遮城</w:t>
      </w:r>
      <w:r w:rsidRPr="008047FA">
        <w:rPr>
          <w:rStyle w:val="char"/>
          <w:rFonts w:hint="eastAsia"/>
          <w:color w:val="auto"/>
        </w:rPr>
        <w:t xml:space="preserve">事件　</w:t>
      </w:r>
      <w:r w:rsidRPr="008047FA">
        <w:rPr>
          <w:rStyle w:val="char"/>
          <w:color w:val="auto"/>
        </w:rPr>
        <w:fldChar w:fldCharType="begin"/>
      </w:r>
      <w:r w:rsidRPr="008047FA">
        <w:rPr>
          <w:rStyle w:val="char"/>
          <w:color w:val="auto"/>
        </w:rPr>
        <w:instrText xml:space="preserve"> </w:instrText>
      </w:r>
      <w:r w:rsidRPr="008047FA">
        <w:rPr>
          <w:rStyle w:val="char"/>
          <w:rFonts w:hint="eastAsia"/>
          <w:color w:val="auto"/>
        </w:rPr>
        <w:instrText>eq \o\ac(</w:instrText>
      </w:r>
      <w:r w:rsidRPr="008047FA">
        <w:rPr>
          <w:rStyle w:val="char"/>
          <w:rFonts w:ascii="-1" w:hAnsi="-1" w:hint="eastAsia"/>
          <w:color w:val="auto"/>
        </w:rPr>
        <w:instrText>○</w:instrText>
      </w:r>
      <w:r w:rsidRPr="008047FA">
        <w:rPr>
          <w:rStyle w:val="char"/>
          <w:rFonts w:hint="eastAsia"/>
          <w:color w:val="auto"/>
        </w:rPr>
        <w:instrText>,</w:instrText>
      </w:r>
      <w:r w:rsidRPr="008047FA">
        <w:rPr>
          <w:rStyle w:val="char"/>
          <w:rFonts w:hint="eastAsia"/>
          <w:color w:val="auto"/>
          <w:position w:val="2"/>
          <w:sz w:val="19"/>
        </w:rPr>
        <w:instrText>2</w:instrText>
      </w:r>
      <w:r w:rsidRPr="008047FA">
        <w:rPr>
          <w:rStyle w:val="char"/>
          <w:rFonts w:hint="eastAsia"/>
          <w:color w:val="auto"/>
        </w:rPr>
        <w:instrText>)</w:instrText>
      </w:r>
      <w:r w:rsidR="00CB3684">
        <w:rPr>
          <w:rStyle w:val="char"/>
          <w:color w:val="auto"/>
        </w:rPr>
        <w:fldChar w:fldCharType="separate"/>
      </w:r>
      <w:r w:rsidRPr="008047FA">
        <w:rPr>
          <w:rStyle w:val="char"/>
          <w:color w:val="auto"/>
        </w:rPr>
        <w:fldChar w:fldCharType="end"/>
      </w:r>
      <w:r w:rsidRPr="008047FA">
        <w:rPr>
          <w:rStyle w:val="char"/>
          <w:rFonts w:hint="eastAsia"/>
          <w:color w:val="auto"/>
          <w:u w:val="single"/>
        </w:rPr>
        <w:t>新港</w:t>
      </w:r>
      <w:r w:rsidRPr="008047FA">
        <w:rPr>
          <w:rStyle w:val="char"/>
          <w:rFonts w:hint="eastAsia"/>
          <w:color w:val="auto"/>
        </w:rPr>
        <w:t xml:space="preserve">事件　</w:t>
      </w:r>
      <w:r w:rsidRPr="008047FA">
        <w:rPr>
          <w:rStyle w:val="char"/>
          <w:color w:val="auto"/>
        </w:rPr>
        <w:fldChar w:fldCharType="begin"/>
      </w:r>
      <w:r w:rsidRPr="008047FA">
        <w:rPr>
          <w:rStyle w:val="char"/>
          <w:color w:val="auto"/>
        </w:rPr>
        <w:instrText xml:space="preserve"> </w:instrText>
      </w:r>
      <w:r w:rsidRPr="008047FA">
        <w:rPr>
          <w:rStyle w:val="char"/>
          <w:rFonts w:hint="eastAsia"/>
          <w:color w:val="auto"/>
        </w:rPr>
        <w:instrText>eq \o\ac(</w:instrText>
      </w:r>
      <w:r w:rsidRPr="008047FA">
        <w:rPr>
          <w:rStyle w:val="char"/>
          <w:rFonts w:ascii="-1" w:hAnsi="-1" w:hint="eastAsia"/>
          <w:color w:val="auto"/>
        </w:rPr>
        <w:instrText>○</w:instrText>
      </w:r>
      <w:r w:rsidRPr="008047FA">
        <w:rPr>
          <w:rStyle w:val="char"/>
          <w:rFonts w:hint="eastAsia"/>
          <w:color w:val="auto"/>
        </w:rPr>
        <w:instrText>,</w:instrText>
      </w:r>
      <w:r w:rsidRPr="008047FA">
        <w:rPr>
          <w:rStyle w:val="char"/>
          <w:rFonts w:hint="eastAsia"/>
          <w:color w:val="auto"/>
          <w:position w:val="2"/>
          <w:sz w:val="19"/>
        </w:rPr>
        <w:instrText>3</w:instrText>
      </w:r>
      <w:r w:rsidRPr="008047FA">
        <w:rPr>
          <w:rStyle w:val="char"/>
          <w:rFonts w:hint="eastAsia"/>
          <w:color w:val="auto"/>
        </w:rPr>
        <w:instrText>)</w:instrText>
      </w:r>
      <w:r w:rsidR="00CB3684">
        <w:rPr>
          <w:rStyle w:val="char"/>
          <w:color w:val="auto"/>
        </w:rPr>
        <w:fldChar w:fldCharType="separate"/>
      </w:r>
      <w:r w:rsidRPr="008047FA">
        <w:rPr>
          <w:rStyle w:val="char"/>
          <w:color w:val="auto"/>
        </w:rPr>
        <w:fldChar w:fldCharType="end"/>
      </w:r>
      <w:r w:rsidRPr="008047FA">
        <w:rPr>
          <w:rStyle w:val="char"/>
          <w:rFonts w:hint="eastAsia"/>
          <w:color w:val="auto"/>
          <w:u w:val="single"/>
        </w:rPr>
        <w:t>郭懷一</w:t>
      </w:r>
      <w:r w:rsidRPr="008047FA">
        <w:rPr>
          <w:rStyle w:val="char"/>
          <w:rFonts w:hint="eastAsia"/>
          <w:color w:val="auto"/>
        </w:rPr>
        <w:t xml:space="preserve">事件　</w:t>
      </w:r>
      <w:r w:rsidRPr="008047FA">
        <w:rPr>
          <w:rStyle w:val="char"/>
          <w:color w:val="auto"/>
        </w:rPr>
        <w:fldChar w:fldCharType="begin"/>
      </w:r>
      <w:r w:rsidRPr="008047FA">
        <w:rPr>
          <w:rStyle w:val="char"/>
          <w:color w:val="auto"/>
        </w:rPr>
        <w:instrText xml:space="preserve"> </w:instrText>
      </w:r>
      <w:r w:rsidRPr="008047FA">
        <w:rPr>
          <w:rStyle w:val="char"/>
          <w:rFonts w:hint="eastAsia"/>
          <w:color w:val="auto"/>
        </w:rPr>
        <w:instrText>eq \o\ac(</w:instrText>
      </w:r>
      <w:r w:rsidRPr="008047FA">
        <w:rPr>
          <w:rStyle w:val="char"/>
          <w:rFonts w:ascii="-1" w:hAnsi="-1" w:hint="eastAsia"/>
          <w:color w:val="auto"/>
        </w:rPr>
        <w:instrText>○</w:instrText>
      </w:r>
      <w:r w:rsidRPr="008047FA">
        <w:rPr>
          <w:rStyle w:val="char"/>
          <w:rFonts w:hint="eastAsia"/>
          <w:color w:val="auto"/>
        </w:rPr>
        <w:instrText>,</w:instrText>
      </w:r>
      <w:r w:rsidRPr="008047FA">
        <w:rPr>
          <w:rStyle w:val="char"/>
          <w:rFonts w:hint="eastAsia"/>
          <w:color w:val="auto"/>
          <w:position w:val="2"/>
          <w:sz w:val="19"/>
        </w:rPr>
        <w:instrText>4</w:instrText>
      </w:r>
      <w:r w:rsidRPr="008047FA">
        <w:rPr>
          <w:rStyle w:val="char"/>
          <w:rFonts w:hint="eastAsia"/>
          <w:color w:val="auto"/>
        </w:rPr>
        <w:instrText>)</w:instrText>
      </w:r>
      <w:r w:rsidR="00CB3684">
        <w:rPr>
          <w:rStyle w:val="char"/>
          <w:color w:val="auto"/>
        </w:rPr>
        <w:fldChar w:fldCharType="separate"/>
      </w:r>
      <w:r w:rsidRPr="008047FA">
        <w:rPr>
          <w:rStyle w:val="char"/>
          <w:color w:val="auto"/>
        </w:rPr>
        <w:fldChar w:fldCharType="end"/>
      </w:r>
      <w:r w:rsidRPr="008047FA">
        <w:rPr>
          <w:rStyle w:val="char"/>
          <w:rFonts w:hint="eastAsia"/>
          <w:color w:val="auto"/>
          <w:u w:val="single"/>
        </w:rPr>
        <w:t>聖薩爾瓦多城</w:t>
      </w:r>
      <w:r w:rsidRPr="008047FA">
        <w:rPr>
          <w:rStyle w:val="char"/>
          <w:rFonts w:hint="eastAsia"/>
          <w:color w:val="auto"/>
        </w:rPr>
        <w:t>事件。</w:t>
      </w:r>
    </w:p>
    <w:p w14:paraId="2A721E08" w14:textId="4457F691" w:rsidR="00F87AFE" w:rsidRPr="000A24E3" w:rsidRDefault="00076890" w:rsidP="00F87AF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bookmarkStart w:id="39" w:name="2grqrue" w:colFirst="0" w:colLast="0"/>
      <w:bookmarkEnd w:id="38"/>
      <w:bookmarkEnd w:id="39"/>
      <w:r w:rsidRPr="000A24E3">
        <w:rPr>
          <w:rFonts w:ascii="標楷體" w:eastAsia="標楷體" w:hAnsi="標楷體" w:cs="Gungsuh"/>
          <w:color w:val="000000"/>
          <w:sz w:val="28"/>
          <w:szCs w:val="28"/>
          <w:u w:val="single"/>
        </w:rPr>
        <w:t>荷蘭</w:t>
      </w:r>
      <w:r w:rsidRPr="000A24E3">
        <w:rPr>
          <w:rFonts w:ascii="標楷體" w:eastAsia="標楷體" w:hAnsi="標楷體" w:cs="Gungsuh"/>
          <w:color w:val="000000"/>
          <w:sz w:val="28"/>
          <w:szCs w:val="28"/>
        </w:rPr>
        <w:t>人和</w:t>
      </w:r>
      <w:r w:rsidRPr="000A24E3">
        <w:rPr>
          <w:rFonts w:ascii="標楷體" w:eastAsia="標楷體" w:hAnsi="標楷體" w:cs="Gungsuh"/>
          <w:color w:val="000000"/>
          <w:sz w:val="28"/>
          <w:szCs w:val="28"/>
          <w:u w:val="single"/>
        </w:rPr>
        <w:t>西班牙</w:t>
      </w:r>
      <w:r w:rsidRPr="000A24E3">
        <w:rPr>
          <w:rFonts w:ascii="標楷體" w:eastAsia="標楷體" w:hAnsi="標楷體" w:cs="Gungsuh"/>
          <w:color w:val="000000"/>
          <w:sz w:val="28"/>
          <w:szCs w:val="28"/>
        </w:rPr>
        <w:t>人在占領</w:t>
      </w:r>
      <w:r w:rsidRPr="000A24E3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0A24E3">
        <w:rPr>
          <w:rFonts w:ascii="標楷體" w:eastAsia="標楷體" w:hAnsi="標楷體" w:cs="Gungsuh"/>
          <w:color w:val="000000"/>
          <w:sz w:val="28"/>
          <w:szCs w:val="28"/>
        </w:rPr>
        <w:t>時期，建立</w:t>
      </w:r>
      <w:r w:rsidR="000A24E3" w:rsidRPr="000A24E3">
        <w:rPr>
          <w:rFonts w:ascii="標楷體" w:eastAsia="標楷體" w:hAnsi="標楷體" w:cs="Gungsuh" w:hint="eastAsia"/>
          <w:color w:val="000000"/>
          <w:sz w:val="28"/>
          <w:szCs w:val="28"/>
        </w:rPr>
        <w:t>的</w:t>
      </w:r>
      <w:r w:rsidR="000A24E3" w:rsidRPr="000A24E3">
        <w:rPr>
          <w:rFonts w:ascii="標楷體" w:eastAsia="標楷體" w:hAnsi="標楷體" w:cs="Gungsuh"/>
          <w:color w:val="000000"/>
          <w:sz w:val="28"/>
          <w:szCs w:val="28"/>
        </w:rPr>
        <w:t>城堡和教堂</w:t>
      </w:r>
      <w:r w:rsidR="000A24E3" w:rsidRPr="000A24E3">
        <w:rPr>
          <w:rFonts w:ascii="標楷體" w:eastAsia="標楷體" w:hAnsi="標楷體" w:cs="Gungsuh" w:hint="eastAsia"/>
          <w:color w:val="000000"/>
          <w:sz w:val="28"/>
          <w:szCs w:val="28"/>
        </w:rPr>
        <w:t>主要是出於</w:t>
      </w:r>
      <w:r w:rsidRPr="000A24E3">
        <w:rPr>
          <w:rFonts w:ascii="標楷體" w:eastAsia="標楷體" w:hAnsi="標楷體" w:cs="Gungsuh"/>
          <w:color w:val="000000"/>
          <w:sz w:val="28"/>
          <w:szCs w:val="28"/>
        </w:rPr>
        <w:t>以下哪一種</w:t>
      </w:r>
      <w:r w:rsidR="000A24E3" w:rsidRPr="000A24E3">
        <w:rPr>
          <w:rFonts w:ascii="標楷體" w:eastAsia="標楷體" w:hAnsi="標楷體" w:cs="Gungsuh" w:hint="eastAsia"/>
          <w:color w:val="000000"/>
          <w:sz w:val="28"/>
          <w:szCs w:val="28"/>
        </w:rPr>
        <w:t>目的</w:t>
      </w:r>
      <w:r w:rsidRPr="000A24E3">
        <w:rPr>
          <w:rFonts w:ascii="標楷體" w:eastAsia="標楷體" w:hAnsi="標楷體" w:cs="Gungsuh"/>
          <w:color w:val="000000"/>
          <w:sz w:val="28"/>
          <w:szCs w:val="28"/>
        </w:rPr>
        <w:t>？</w:t>
      </w:r>
      <w:r w:rsidRPr="000A24E3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0A24E3" w:rsidRPr="000A24E3">
        <w:rPr>
          <w:rFonts w:ascii="標楷體" w:eastAsia="標楷體" w:hAnsi="標楷體" w:cs="Gungsuh" w:hint="eastAsia"/>
          <w:color w:val="000000"/>
          <w:sz w:val="28"/>
          <w:szCs w:val="28"/>
        </w:rPr>
        <w:t>保衛</w:t>
      </w:r>
      <w:r w:rsidR="00C8283A" w:rsidRPr="00774205">
        <w:rPr>
          <w:rFonts w:ascii="標楷體" w:eastAsia="標楷體" w:hAnsi="標楷體" w:cs="Gungsuh"/>
          <w:sz w:val="28"/>
          <w:szCs w:val="28"/>
          <w:u w:val="single"/>
        </w:rPr>
        <w:t>臺</w:t>
      </w:r>
      <w:r w:rsidR="000A24E3" w:rsidRPr="000A24E3">
        <w:rPr>
          <w:rFonts w:ascii="標楷體" w:eastAsia="標楷體" w:hAnsi="標楷體" w:cs="Gungsuh" w:hint="eastAsia"/>
          <w:color w:val="000000"/>
          <w:sz w:val="28"/>
          <w:szCs w:val="28"/>
          <w:u w:val="single"/>
        </w:rPr>
        <w:t>灣</w:t>
      </w:r>
      <w:r w:rsidR="000A24E3" w:rsidRPr="000A24E3">
        <w:rPr>
          <w:rFonts w:ascii="標楷體" w:eastAsia="標楷體" w:hAnsi="標楷體" w:cs="Gungsuh" w:hint="eastAsia"/>
          <w:color w:val="000000"/>
          <w:sz w:val="28"/>
          <w:szCs w:val="28"/>
        </w:rPr>
        <w:t>人民</w:t>
      </w:r>
      <w:r w:rsidRPr="000A24E3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0A24E3" w:rsidRPr="000A24E3">
        <w:rPr>
          <w:rFonts w:ascii="標楷體" w:eastAsia="標楷體" w:hAnsi="標楷體" w:cs="Gungsuh" w:hint="eastAsia"/>
          <w:color w:val="000000"/>
          <w:sz w:val="28"/>
          <w:szCs w:val="28"/>
        </w:rPr>
        <w:t>開放參觀</w:t>
      </w:r>
      <w:r w:rsidRPr="000A24E3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0A24E3" w:rsidRPr="000A24E3">
        <w:rPr>
          <w:rFonts w:ascii="標楷體" w:eastAsia="標楷體" w:hAnsi="標楷體" w:cs="Gungsuh" w:hint="eastAsia"/>
          <w:color w:val="000000"/>
          <w:sz w:val="28"/>
          <w:szCs w:val="28"/>
        </w:rPr>
        <w:t>分別作為貿易及傳教的據點</w:t>
      </w:r>
      <w:r w:rsidRPr="000A24E3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0A24E3" w:rsidRPr="000A24E3">
        <w:rPr>
          <w:rFonts w:ascii="標楷體" w:eastAsia="標楷體" w:hAnsi="標楷體" w:cs="新細明體" w:hint="eastAsia"/>
          <w:sz w:val="28"/>
          <w:szCs w:val="28"/>
        </w:rPr>
        <w:t>用以強化屯田效果及提供</w:t>
      </w:r>
      <w:r w:rsidR="000A24E3" w:rsidRPr="000A24E3">
        <w:rPr>
          <w:rFonts w:ascii="標楷體" w:eastAsia="標楷體" w:hAnsi="標楷體" w:cs="新細明體" w:hint="eastAsia"/>
          <w:sz w:val="28"/>
          <w:szCs w:val="28"/>
          <w:u w:val="single"/>
        </w:rPr>
        <w:t>儒</w:t>
      </w:r>
      <w:r w:rsidR="000A24E3" w:rsidRPr="000A24E3">
        <w:rPr>
          <w:rFonts w:ascii="標楷體" w:eastAsia="標楷體" w:hAnsi="標楷體" w:cs="新細明體" w:hint="eastAsia"/>
          <w:sz w:val="28"/>
          <w:szCs w:val="28"/>
        </w:rPr>
        <w:t>學教育</w:t>
      </w:r>
      <w:r w:rsidRPr="000A24E3">
        <w:rPr>
          <w:rFonts w:ascii="標楷體" w:eastAsia="標楷體" w:hAnsi="標楷體" w:cs="Gungsuh"/>
          <w:color w:val="000000"/>
          <w:sz w:val="28"/>
          <w:szCs w:val="28"/>
        </w:rPr>
        <w:t>。</w:t>
      </w:r>
      <w:bookmarkStart w:id="40" w:name="vx1227" w:colFirst="0" w:colLast="0"/>
      <w:bookmarkEnd w:id="40"/>
    </w:p>
    <w:p w14:paraId="16F3CCFF" w14:textId="1507469F" w:rsidR="000F537A" w:rsidRPr="00774205" w:rsidRDefault="000768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sz w:val="28"/>
          <w:szCs w:val="28"/>
        </w:rPr>
        <w:t>在</w:t>
      </w:r>
      <w:r w:rsidRPr="00774205">
        <w:rPr>
          <w:rFonts w:ascii="標楷體" w:eastAsia="標楷體" w:hAnsi="標楷體" w:cs="Gungsuh"/>
          <w:sz w:val="28"/>
          <w:szCs w:val="28"/>
          <w:u w:val="single"/>
        </w:rPr>
        <w:t>鄭</w:t>
      </w:r>
      <w:r w:rsidRPr="00774205">
        <w:rPr>
          <w:rFonts w:ascii="標楷體" w:eastAsia="標楷體" w:hAnsi="標楷體" w:cs="Gungsuh"/>
          <w:sz w:val="28"/>
          <w:szCs w:val="28"/>
        </w:rPr>
        <w:t>氏政權時期，曾</w:t>
      </w:r>
      <w:r w:rsidR="00DB774B">
        <w:rPr>
          <w:rFonts w:ascii="標楷體" w:eastAsia="標楷體" w:hAnsi="標楷體" w:cs="Gungsuh" w:hint="eastAsia"/>
          <w:sz w:val="28"/>
          <w:szCs w:val="28"/>
        </w:rPr>
        <w:t>積極利用貿易維持經濟與軍需，下列敘述何者正確？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F87AFE" w:rsidRPr="00F87AFE">
        <w:rPr>
          <w:rFonts w:ascii="標楷體" w:eastAsia="標楷體" w:hAnsi="標楷體" w:cs="Gungsuh" w:hint="eastAsia"/>
          <w:color w:val="000000"/>
          <w:sz w:val="28"/>
          <w:szCs w:val="28"/>
        </w:rPr>
        <w:t>向</w:t>
      </w:r>
      <w:r w:rsidR="00F87AFE">
        <w:rPr>
          <w:rFonts w:ascii="標楷體" w:eastAsia="標楷體" w:hAnsi="標楷體" w:cs="Gungsuh" w:hint="eastAsia"/>
          <w:color w:val="000000"/>
          <w:sz w:val="28"/>
          <w:szCs w:val="28"/>
          <w:u w:val="single"/>
        </w:rPr>
        <w:t>中國</w:t>
      </w:r>
      <w:r w:rsidR="00F87AFE" w:rsidRPr="00F87AFE">
        <w:rPr>
          <w:rFonts w:ascii="標楷體" w:eastAsia="標楷體" w:hAnsi="標楷體" w:cs="Gungsuh" w:hint="eastAsia"/>
          <w:color w:val="000000"/>
          <w:sz w:val="28"/>
          <w:szCs w:val="28"/>
        </w:rPr>
        <w:t>購買香料和軍需品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F87AFE" w:rsidRPr="00F87AFE">
        <w:rPr>
          <w:rFonts w:ascii="標楷體" w:eastAsia="標楷體" w:hAnsi="標楷體" w:cs="Gungsuh" w:hint="eastAsia"/>
          <w:color w:val="000000"/>
          <w:sz w:val="28"/>
          <w:szCs w:val="28"/>
        </w:rPr>
        <w:t>用</w:t>
      </w:r>
      <w:r w:rsidR="00F87AFE">
        <w:rPr>
          <w:rFonts w:ascii="標楷體" w:eastAsia="標楷體" w:hAnsi="標楷體" w:cs="Gungsuh" w:hint="eastAsia"/>
          <w:color w:val="000000"/>
          <w:sz w:val="28"/>
          <w:szCs w:val="28"/>
        </w:rPr>
        <w:t>白銀</w:t>
      </w:r>
      <w:r w:rsidR="00F87AFE" w:rsidRPr="00F87AFE">
        <w:rPr>
          <w:rFonts w:ascii="標楷體" w:eastAsia="標楷體" w:hAnsi="標楷體" w:cs="Gungsuh" w:hint="eastAsia"/>
          <w:color w:val="000000"/>
          <w:sz w:val="28"/>
          <w:szCs w:val="28"/>
        </w:rPr>
        <w:t>向</w:t>
      </w:r>
      <w:r w:rsidR="00F87AFE" w:rsidRPr="00774205">
        <w:rPr>
          <w:rFonts w:ascii="標楷體" w:eastAsia="標楷體" w:hAnsi="標楷體" w:cs="Gungsuh"/>
          <w:sz w:val="28"/>
          <w:szCs w:val="28"/>
          <w:u w:val="single"/>
        </w:rPr>
        <w:t>日本</w:t>
      </w:r>
      <w:r w:rsidR="00F87AFE" w:rsidRPr="00F87AFE">
        <w:rPr>
          <w:rFonts w:ascii="標楷體" w:eastAsia="標楷體" w:hAnsi="標楷體" w:cs="Gungsuh" w:hint="eastAsia"/>
          <w:sz w:val="28"/>
          <w:szCs w:val="28"/>
        </w:rPr>
        <w:t>換取瓷器及絲綢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F87AFE" w:rsidRPr="00774205">
        <w:rPr>
          <w:rFonts w:ascii="標楷體" w:eastAsia="標楷體" w:hAnsi="標楷體" w:cs="Gungsuh"/>
          <w:sz w:val="28"/>
          <w:szCs w:val="28"/>
        </w:rPr>
        <w:t>輸出蔗糖及鹿皮到</w:t>
      </w:r>
      <w:r w:rsidR="00F87AFE" w:rsidRPr="00774205">
        <w:rPr>
          <w:rFonts w:ascii="標楷體" w:eastAsia="標楷體" w:hAnsi="標楷體" w:cs="Gungsuh"/>
          <w:sz w:val="28"/>
          <w:szCs w:val="28"/>
          <w:u w:val="single"/>
        </w:rPr>
        <w:t>日本</w:t>
      </w:r>
      <w:r w:rsidR="00F87AFE" w:rsidRPr="00774205">
        <w:rPr>
          <w:rFonts w:ascii="標楷體" w:eastAsia="標楷體" w:hAnsi="標楷體" w:cs="Gungsuh"/>
          <w:sz w:val="28"/>
          <w:szCs w:val="28"/>
        </w:rPr>
        <w:t>與</w:t>
      </w:r>
      <w:r w:rsidR="00F87AFE" w:rsidRPr="00774205">
        <w:rPr>
          <w:rFonts w:ascii="標楷體" w:eastAsia="標楷體" w:hAnsi="標楷體" w:cs="Gungsuh"/>
          <w:sz w:val="28"/>
          <w:szCs w:val="28"/>
          <w:u w:val="single"/>
        </w:rPr>
        <w:t>東南亞</w:t>
      </w:r>
      <w:r w:rsidR="00F87AFE" w:rsidRPr="00774205">
        <w:rPr>
          <w:rFonts w:ascii="標楷體" w:eastAsia="標楷體" w:hAnsi="標楷體" w:cs="Gungsuh"/>
          <w:sz w:val="28"/>
          <w:szCs w:val="28"/>
        </w:rPr>
        <w:t>，賺取利益、購買戰爭</w:t>
      </w:r>
      <w:r w:rsidR="00F87AFE">
        <w:rPr>
          <w:rFonts w:ascii="標楷體" w:eastAsia="標楷體" w:hAnsi="標楷體" w:cs="Gungsuh" w:hint="eastAsia"/>
          <w:sz w:val="28"/>
          <w:szCs w:val="28"/>
        </w:rPr>
        <w:t>用</w:t>
      </w:r>
      <w:r w:rsidR="00F87AFE" w:rsidRPr="00774205">
        <w:rPr>
          <w:rFonts w:ascii="標楷體" w:eastAsia="標楷體" w:hAnsi="標楷體" w:cs="Gungsuh"/>
          <w:sz w:val="28"/>
          <w:szCs w:val="28"/>
        </w:rPr>
        <w:t>的軍需品</w:t>
      </w:r>
      <w:r w:rsidRPr="00774205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F87AFE" w:rsidRPr="00F87AFE">
        <w:rPr>
          <w:rFonts w:ascii="標楷體" w:eastAsia="標楷體" w:hAnsi="標楷體" w:cs="Gungsuh" w:hint="eastAsia"/>
          <w:sz w:val="28"/>
          <w:szCs w:val="28"/>
        </w:rPr>
        <w:t>向</w:t>
      </w:r>
      <w:r w:rsidR="00F87AFE" w:rsidRPr="00774205">
        <w:rPr>
          <w:rFonts w:ascii="標楷體" w:eastAsia="標楷體" w:hAnsi="標楷體" w:cs="Gungsuh"/>
          <w:sz w:val="28"/>
          <w:szCs w:val="28"/>
          <w:u w:val="single"/>
        </w:rPr>
        <w:t>東南亞</w:t>
      </w:r>
      <w:r w:rsidR="00F87AFE">
        <w:rPr>
          <w:rFonts w:ascii="標楷體" w:eastAsia="標楷體" w:hAnsi="標楷體" w:cs="Gungsuh" w:hint="eastAsia"/>
          <w:color w:val="000000"/>
          <w:sz w:val="28"/>
          <w:szCs w:val="28"/>
        </w:rPr>
        <w:t>購買藥品並</w:t>
      </w:r>
      <w:r w:rsidR="00783981">
        <w:rPr>
          <w:rFonts w:ascii="標楷體" w:eastAsia="標楷體" w:hAnsi="標楷體" w:cs="Gungsuh" w:hint="eastAsia"/>
          <w:color w:val="000000"/>
          <w:sz w:val="28"/>
          <w:szCs w:val="28"/>
        </w:rPr>
        <w:t>轉賣到</w:t>
      </w:r>
      <w:r w:rsidR="00783981" w:rsidRPr="00783981">
        <w:rPr>
          <w:rFonts w:ascii="標楷體" w:eastAsia="標楷體" w:hAnsi="標楷體" w:cs="Gungsuh" w:hint="eastAsia"/>
          <w:color w:val="000000"/>
          <w:sz w:val="28"/>
          <w:szCs w:val="28"/>
          <w:u w:val="single"/>
        </w:rPr>
        <w:t>中國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</w:p>
    <w:p w14:paraId="220C0750" w14:textId="77777777" w:rsidR="000F537A" w:rsidRPr="00774205" w:rsidRDefault="000768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新細明體"/>
          <w:color w:val="000000"/>
          <w:sz w:val="24"/>
          <w:szCs w:val="24"/>
        </w:rPr>
      </w:pPr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三、配合題：</w:t>
      </w:r>
      <w:bookmarkStart w:id="41" w:name="3fwokq0" w:colFirst="0" w:colLast="0"/>
      <w:bookmarkEnd w:id="41"/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(每</w:t>
      </w:r>
      <w:proofErr w:type="gramStart"/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個</w:t>
      </w:r>
      <w:proofErr w:type="gramEnd"/>
      <w:r w:rsidRPr="00774205">
        <w:rPr>
          <w:rFonts w:ascii="標楷體" w:eastAsia="標楷體" w:hAnsi="標楷體" w:cs="新細明體"/>
          <w:b/>
          <w:color w:val="000000"/>
          <w:sz w:val="24"/>
          <w:szCs w:val="24"/>
        </w:rPr>
        <w:t>答案2分，共20分)</w:t>
      </w:r>
    </w:p>
    <w:p w14:paraId="4A6CFEA3" w14:textId="77777777" w:rsidR="00A13C37" w:rsidRPr="00A13C37" w:rsidRDefault="0007689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</w:rPr>
        <w:t>大航海時代，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荷蘭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人、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西班牙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人和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氏政權先後對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有許多經營，請根據下列敘述，將正確的代號填入（　　）中。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甲、</w:t>
      </w:r>
      <w:r w:rsidR="00A13C37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鄭</w:t>
      </w:r>
      <w:r w:rsidR="00A13C37" w:rsidRPr="00774205">
        <w:rPr>
          <w:rFonts w:ascii="標楷體" w:eastAsia="標楷體" w:hAnsi="標楷體" w:cs="Gungsuh"/>
          <w:color w:val="000000"/>
          <w:sz w:val="28"/>
          <w:szCs w:val="28"/>
        </w:rPr>
        <w:t>氏政權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 xml:space="preserve">　乙、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西班牙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　丙、</w:t>
      </w:r>
      <w:r w:rsidR="00A13C37"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荷蘭</w:t>
      </w:r>
      <w:r w:rsidR="00A13C37" w:rsidRPr="00774205">
        <w:rPr>
          <w:rFonts w:ascii="標楷體" w:eastAsia="標楷體" w:hAnsi="標楷體" w:cs="Gungsuh"/>
          <w:color w:val="000000"/>
          <w:sz w:val="28"/>
          <w:szCs w:val="28"/>
        </w:rPr>
        <w:t>人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(    )</w:t>
      </w:r>
      <w:r w:rsidRPr="00774205">
        <w:rPr>
          <w:rFonts w:ascii="新細明體" w:eastAsia="新細明體" w:hAnsi="新細明體" w:cs="新細明體" w:hint="eastAsia"/>
          <w:color w:val="000000"/>
          <w:sz w:val="28"/>
          <w:szCs w:val="28"/>
        </w:rPr>
        <w:t>⑴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為了傳播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基督教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，以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羅馬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字母拼寫</w:t>
      </w:r>
      <w:r w:rsidR="00A13C37">
        <w:rPr>
          <w:rFonts w:ascii="標楷體" w:eastAsia="標楷體" w:hAnsi="標楷體" w:cs="Gungsuh" w:hint="eastAsia"/>
          <w:color w:val="000000"/>
          <w:sz w:val="28"/>
          <w:szCs w:val="28"/>
        </w:rPr>
        <w:t>部分</w:t>
      </w:r>
    </w:p>
    <w:p w14:paraId="73B2BBCD" w14:textId="77777777" w:rsidR="00A13C37" w:rsidRDefault="00A13C37" w:rsidP="00A13C37">
      <w:pPr>
        <w:widowControl w:val="0"/>
        <w:pBdr>
          <w:top w:val="nil"/>
          <w:left w:val="nil"/>
          <w:bottom w:val="nil"/>
          <w:right w:val="nil"/>
          <w:between w:val="nil"/>
        </w:pBdr>
        <w:ind w:left="283" w:firstLine="437"/>
        <w:rPr>
          <w:rFonts w:ascii="標楷體" w:eastAsia="標楷體" w:hAnsi="標楷體" w:cs="Gungsuh"/>
          <w:color w:val="000000"/>
          <w:sz w:val="28"/>
          <w:szCs w:val="28"/>
        </w:rPr>
      </w:pPr>
      <w:r>
        <w:rPr>
          <w:rFonts w:ascii="標楷體" w:eastAsia="標楷體" w:hAnsi="標楷體" w:cs="Gungsuh" w:hint="eastAsia"/>
          <w:color w:val="000000"/>
          <w:sz w:val="28"/>
          <w:szCs w:val="28"/>
        </w:rPr>
        <w:t xml:space="preserve">     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原住民族語言。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(    )</w:t>
      </w:r>
      <w:r w:rsidR="00076890" w:rsidRPr="00774205">
        <w:rPr>
          <w:rFonts w:ascii="新細明體" w:eastAsia="新細明體" w:hAnsi="新細明體" w:cs="新細明體" w:hint="eastAsia"/>
          <w:color w:val="000000"/>
          <w:sz w:val="28"/>
          <w:szCs w:val="28"/>
        </w:rPr>
        <w:t>⑵</w:t>
      </w:r>
      <w:r w:rsidRPr="00A13C37">
        <w:rPr>
          <w:rFonts w:ascii="標楷體" w:eastAsia="標楷體" w:hAnsi="標楷體" w:cs="新細明體" w:hint="eastAsia"/>
          <w:color w:val="000000"/>
          <w:sz w:val="28"/>
          <w:szCs w:val="28"/>
        </w:rPr>
        <w:t>傳</w:t>
      </w:r>
      <w:r w:rsidRPr="00A13C37">
        <w:rPr>
          <w:rFonts w:ascii="標楷體" w:eastAsia="標楷體" w:hAnsi="標楷體" w:cs="Gungsuh" w:hint="eastAsia"/>
          <w:color w:val="000000"/>
          <w:sz w:val="28"/>
          <w:szCs w:val="28"/>
        </w:rPr>
        <w:t>授</w:t>
      </w:r>
      <w:r w:rsidRPr="00A13C37">
        <w:rPr>
          <w:rFonts w:ascii="標楷體" w:eastAsia="標楷體" w:hAnsi="標楷體" w:cs="Gungsuh" w:hint="eastAsia"/>
          <w:color w:val="000000"/>
          <w:sz w:val="28"/>
          <w:szCs w:val="28"/>
          <w:u w:val="single"/>
        </w:rPr>
        <w:t>儒</w:t>
      </w:r>
      <w:r>
        <w:rPr>
          <w:rFonts w:ascii="標楷體" w:eastAsia="標楷體" w:hAnsi="標楷體" w:cs="Gungsuh" w:hint="eastAsia"/>
          <w:color w:val="000000"/>
          <w:sz w:val="28"/>
          <w:szCs w:val="28"/>
        </w:rPr>
        <w:t>學及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設立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考試制度，以選拔優秀</w:t>
      </w:r>
    </w:p>
    <w:p w14:paraId="4FA80B93" w14:textId="7784962C" w:rsidR="00BF3EF4" w:rsidRDefault="00A13C37" w:rsidP="00A13C37">
      <w:pPr>
        <w:widowControl w:val="0"/>
        <w:pBdr>
          <w:top w:val="nil"/>
          <w:left w:val="nil"/>
          <w:bottom w:val="nil"/>
          <w:right w:val="nil"/>
          <w:between w:val="nil"/>
        </w:pBdr>
        <w:ind w:left="283" w:firstLine="437"/>
        <w:rPr>
          <w:rFonts w:ascii="標楷體" w:eastAsia="標楷體" w:hAnsi="標楷體" w:cs="Gungsuh"/>
          <w:color w:val="000000"/>
          <w:sz w:val="28"/>
          <w:szCs w:val="28"/>
        </w:rPr>
      </w:pPr>
      <w:r>
        <w:rPr>
          <w:rFonts w:ascii="標楷體" w:eastAsia="標楷體" w:hAnsi="標楷體" w:cs="Gungsuh" w:hint="eastAsia"/>
          <w:color w:val="000000"/>
          <w:sz w:val="28"/>
          <w:szCs w:val="28"/>
        </w:rPr>
        <w:t xml:space="preserve">     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人才。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(    )</w:t>
      </w:r>
      <w:r w:rsidR="00076890" w:rsidRPr="00774205">
        <w:rPr>
          <w:rFonts w:ascii="新細明體" w:eastAsia="新細明體" w:hAnsi="新細明體" w:cs="新細明體" w:hint="eastAsia"/>
          <w:color w:val="000000"/>
          <w:sz w:val="28"/>
          <w:szCs w:val="28"/>
        </w:rPr>
        <w:t>⑶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興建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最早的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孔子廟</w:t>
      </w:r>
      <w:r w:rsidRPr="00A13C37">
        <w:rPr>
          <w:rFonts w:ascii="標楷體" w:eastAsia="標楷體" w:hAnsi="標楷體" w:cs="Gungsuh" w:hint="eastAsia"/>
          <w:color w:val="000000"/>
          <w:sz w:val="28"/>
          <w:szCs w:val="28"/>
        </w:rPr>
        <w:t>並</w:t>
      </w:r>
      <w:r>
        <w:rPr>
          <w:rFonts w:ascii="標楷體" w:eastAsia="標楷體" w:hAnsi="標楷體" w:cs="Gungsuh" w:hint="eastAsia"/>
          <w:color w:val="000000"/>
          <w:sz w:val="28"/>
          <w:szCs w:val="28"/>
        </w:rPr>
        <w:t>設立</w:t>
      </w:r>
      <w:r w:rsidRPr="00A13C37">
        <w:rPr>
          <w:rFonts w:ascii="標楷體" w:eastAsia="標楷體" w:hAnsi="標楷體" w:cs="Gungsuh" w:hint="eastAsia"/>
          <w:color w:val="000000"/>
          <w:sz w:val="28"/>
          <w:szCs w:val="28"/>
        </w:rPr>
        <w:t>學堂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(    )</w:t>
      </w:r>
      <w:r w:rsidR="00076890" w:rsidRPr="00774205">
        <w:rPr>
          <w:rFonts w:ascii="新細明體" w:eastAsia="新細明體" w:hAnsi="新細明體" w:cs="新細明體" w:hint="eastAsia"/>
          <w:color w:val="000000"/>
          <w:sz w:val="28"/>
          <w:szCs w:val="28"/>
        </w:rPr>
        <w:t>⑷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建立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最早的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天主教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教堂</w:t>
      </w:r>
      <w:r w:rsidR="00BF3EF4">
        <w:rPr>
          <w:rFonts w:ascii="標楷體" w:eastAsia="標楷體" w:hAnsi="標楷體" w:cs="Gungsuh"/>
          <w:color w:val="000000"/>
          <w:sz w:val="28"/>
          <w:szCs w:val="28"/>
        </w:rPr>
        <w:t>—</w:t>
      </w:r>
    </w:p>
    <w:p w14:paraId="42815623" w14:textId="6331B2C2" w:rsidR="000F537A" w:rsidRDefault="00A13C37" w:rsidP="00BF3EF4">
      <w:pPr>
        <w:widowControl w:val="0"/>
        <w:pBdr>
          <w:top w:val="nil"/>
          <w:left w:val="nil"/>
          <w:bottom w:val="nil"/>
          <w:right w:val="nil"/>
          <w:between w:val="nil"/>
        </w:pBdr>
        <w:ind w:left="283" w:firstLineChars="400" w:firstLine="1120"/>
        <w:rPr>
          <w:rFonts w:ascii="標楷體" w:eastAsia="標楷體" w:hAnsi="標楷體" w:cs="Gungsuh"/>
          <w:color w:val="000000"/>
          <w:sz w:val="28"/>
          <w:szCs w:val="28"/>
        </w:rPr>
      </w:pPr>
      <w:proofErr w:type="gramStart"/>
      <w:r w:rsidRPr="00BF3EF4">
        <w:rPr>
          <w:rFonts w:ascii="標楷體" w:eastAsia="標楷體" w:hAnsi="標楷體" w:cs="Gungsuh" w:hint="eastAsia"/>
          <w:color w:val="000000"/>
          <w:sz w:val="28"/>
          <w:szCs w:val="28"/>
          <w:u w:val="single"/>
        </w:rPr>
        <w:t>諸聖</w:t>
      </w:r>
      <w:r w:rsidR="00BF3EF4">
        <w:rPr>
          <w:rFonts w:ascii="標楷體" w:eastAsia="標楷體" w:hAnsi="標楷體" w:cs="Gungsuh" w:hint="eastAsia"/>
          <w:color w:val="000000"/>
          <w:sz w:val="28"/>
          <w:szCs w:val="28"/>
          <w:u w:val="single"/>
        </w:rPr>
        <w:t>教</w:t>
      </w:r>
      <w:r w:rsidRPr="00BF3EF4">
        <w:rPr>
          <w:rFonts w:ascii="標楷體" w:eastAsia="標楷體" w:hAnsi="標楷體" w:cs="Gungsuh" w:hint="eastAsia"/>
          <w:color w:val="000000"/>
          <w:sz w:val="28"/>
          <w:szCs w:val="28"/>
          <w:u w:val="single"/>
        </w:rPr>
        <w:t>堂</w:t>
      </w:r>
      <w:proofErr w:type="gramEnd"/>
      <w:r w:rsidRPr="00774205">
        <w:rPr>
          <w:rFonts w:ascii="標楷體" w:eastAsia="標楷體" w:hAnsi="標楷體" w:cs="Gungsuh"/>
          <w:color w:val="000000"/>
          <w:sz w:val="28"/>
          <w:szCs w:val="28"/>
        </w:rPr>
        <w:t>。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(    )</w:t>
      </w:r>
      <w:r w:rsidR="00076890" w:rsidRPr="00774205">
        <w:rPr>
          <w:rFonts w:ascii="新細明體" w:eastAsia="新細明體" w:hAnsi="新細明體" w:cs="新細明體" w:hint="eastAsia"/>
          <w:color w:val="000000"/>
          <w:sz w:val="28"/>
          <w:szCs w:val="28"/>
        </w:rPr>
        <w:t>⑸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為了增加農業產量，引進</w:t>
      </w:r>
      <w:r>
        <w:rPr>
          <w:rFonts w:ascii="標楷體" w:eastAsia="標楷體" w:hAnsi="標楷體" w:cs="Gungsuh" w:hint="eastAsia"/>
          <w:color w:val="000000"/>
          <w:sz w:val="28"/>
          <w:szCs w:val="28"/>
          <w:u w:val="single"/>
        </w:rPr>
        <w:t>印尼</w:t>
      </w:r>
      <w:r>
        <w:rPr>
          <w:rFonts w:ascii="標楷體" w:eastAsia="標楷體" w:hAnsi="標楷體" w:cs="Gungsuh" w:hint="eastAsia"/>
          <w:color w:val="000000"/>
          <w:sz w:val="28"/>
          <w:szCs w:val="28"/>
        </w:rPr>
        <w:t>的</w:t>
      </w:r>
      <w:r w:rsidR="00076890" w:rsidRPr="00774205">
        <w:rPr>
          <w:rFonts w:ascii="標楷體" w:eastAsia="標楷體" w:hAnsi="標楷體" w:cs="Gungsuh"/>
          <w:color w:val="000000"/>
          <w:sz w:val="28"/>
          <w:szCs w:val="28"/>
        </w:rPr>
        <w:t>黃牛。</w:t>
      </w:r>
      <w:bookmarkStart w:id="42" w:name="1v1yuxt" w:colFirst="0" w:colLast="0"/>
      <w:bookmarkEnd w:id="42"/>
    </w:p>
    <w:p w14:paraId="04A39C04" w14:textId="77777777" w:rsidR="00014862" w:rsidRPr="00774205" w:rsidRDefault="00014862" w:rsidP="00BF3EF4">
      <w:pPr>
        <w:widowControl w:val="0"/>
        <w:pBdr>
          <w:top w:val="nil"/>
          <w:left w:val="nil"/>
          <w:bottom w:val="nil"/>
          <w:right w:val="nil"/>
          <w:between w:val="nil"/>
        </w:pBdr>
        <w:ind w:left="283" w:firstLineChars="400" w:firstLine="1120"/>
        <w:rPr>
          <w:rFonts w:ascii="標楷體" w:eastAsia="標楷體" w:hAnsi="標楷體"/>
          <w:color w:val="000000"/>
          <w:sz w:val="28"/>
          <w:szCs w:val="28"/>
        </w:rPr>
      </w:pPr>
    </w:p>
    <w:p w14:paraId="76D260E4" w14:textId="212078AA" w:rsidR="000F537A" w:rsidRPr="00C8283A" w:rsidRDefault="0007689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000000"/>
          <w:sz w:val="28"/>
          <w:szCs w:val="28"/>
        </w:rPr>
      </w:pP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氏政權統治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臺灣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時期，為解決軍隊糧食不足的問題，實施屯墾制度。下列敘述與屯墾制度有關，請依據題目的敘述，將正確選項的代號填入（　　）中：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甲、</w:t>
      </w:r>
      <w:proofErr w:type="gramStart"/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臺</w:t>
      </w:r>
      <w:proofErr w:type="gramEnd"/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南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乙、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福建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丙、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左營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丁、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左鎮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屯墾制度以何者為中心？（　　）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br/>
        <w:t>何者因為軍隊屯墾而得名？（　　）、</w:t>
      </w:r>
      <w:r w:rsidRPr="00774205">
        <w:rPr>
          <w:rFonts w:ascii="標楷體" w:eastAsia="標楷體" w:hAnsi="標楷體" w:cs="Gungsuh"/>
          <w:sz w:val="28"/>
          <w:szCs w:val="28"/>
        </w:rPr>
        <w:t>（　　）</w:t>
      </w:r>
      <w:r w:rsidRPr="00774205">
        <w:rPr>
          <w:rFonts w:ascii="標楷體" w:eastAsia="標楷體" w:hAnsi="標楷體"/>
          <w:color w:val="000000"/>
          <w:sz w:val="28"/>
          <w:szCs w:val="28"/>
        </w:rPr>
        <w:br/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鄭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氏招募什麼地方的</w:t>
      </w:r>
      <w:r w:rsidRPr="00774205">
        <w:rPr>
          <w:rFonts w:ascii="標楷體" w:eastAsia="標楷體" w:hAnsi="標楷體" w:cs="Gungsuh"/>
          <w:color w:val="000000"/>
          <w:sz w:val="28"/>
          <w:szCs w:val="28"/>
          <w:u w:val="single"/>
        </w:rPr>
        <w:t>漢</w:t>
      </w:r>
      <w:r w:rsidRPr="00774205">
        <w:rPr>
          <w:rFonts w:ascii="標楷體" w:eastAsia="標楷體" w:hAnsi="標楷體" w:cs="Gungsuh"/>
          <w:color w:val="000000"/>
          <w:sz w:val="28"/>
          <w:szCs w:val="28"/>
        </w:rPr>
        <w:t>人前來開墾？    （　　）</w:t>
      </w:r>
    </w:p>
    <w:p w14:paraId="75C1E7FF" w14:textId="77777777" w:rsidR="00C8283A" w:rsidRPr="00014862" w:rsidRDefault="00C8283A" w:rsidP="00C8283A">
      <w:pPr>
        <w:widowControl w:val="0"/>
        <w:pBdr>
          <w:top w:val="nil"/>
          <w:left w:val="nil"/>
          <w:bottom w:val="nil"/>
          <w:right w:val="nil"/>
          <w:between w:val="nil"/>
        </w:pBdr>
        <w:ind w:left="283"/>
        <w:rPr>
          <w:rFonts w:ascii="標楷體" w:eastAsia="標楷體" w:hAnsi="標楷體"/>
          <w:color w:val="000000"/>
          <w:sz w:val="28"/>
          <w:szCs w:val="28"/>
        </w:rPr>
      </w:pPr>
    </w:p>
    <w:p w14:paraId="7FDC0568" w14:textId="43F22157" w:rsidR="000F537A" w:rsidRPr="00774205" w:rsidRDefault="00C8283A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cs="Gungsuh" w:hint="eastAsia"/>
          <w:sz w:val="28"/>
          <w:szCs w:val="28"/>
          <w:u w:val="single"/>
        </w:rPr>
        <w:t>李洋</w:t>
      </w:r>
      <w:r w:rsidRPr="00C8283A">
        <w:rPr>
          <w:rFonts w:ascii="標楷體" w:eastAsia="標楷體" w:hAnsi="標楷體" w:cs="Gungsuh" w:hint="eastAsia"/>
          <w:sz w:val="28"/>
          <w:szCs w:val="28"/>
        </w:rPr>
        <w:t>參觀</w:t>
      </w:r>
      <w:proofErr w:type="gramEnd"/>
      <w:r w:rsidRPr="00C8283A">
        <w:rPr>
          <w:rFonts w:ascii="標楷體" w:eastAsia="標楷體" w:hAnsi="標楷體" w:cs="Gungsuh" w:hint="eastAsia"/>
          <w:sz w:val="28"/>
          <w:szCs w:val="28"/>
        </w:rPr>
        <w:t>歷史畫展時</w:t>
      </w:r>
      <w:r>
        <w:rPr>
          <w:rFonts w:ascii="標楷體" w:eastAsia="標楷體" w:hAnsi="標楷體" w:cs="Gungsuh" w:hint="eastAsia"/>
          <w:sz w:val="28"/>
          <w:szCs w:val="28"/>
        </w:rPr>
        <w:t>，</w:t>
      </w:r>
      <w:proofErr w:type="gramStart"/>
      <w:r>
        <w:rPr>
          <w:rFonts w:ascii="標楷體" w:eastAsia="標楷體" w:hAnsi="標楷體" w:cs="Gungsuh" w:hint="eastAsia"/>
          <w:sz w:val="28"/>
          <w:szCs w:val="28"/>
        </w:rPr>
        <w:t>看到</w:t>
      </w:r>
      <w:r w:rsidR="00B57C59" w:rsidRPr="00B57C59">
        <w:rPr>
          <w:rFonts w:ascii="標楷體" w:eastAsia="標楷體" w:hAnsi="標楷體" w:cs="Gungsuh" w:hint="eastAsia"/>
          <w:sz w:val="28"/>
          <w:szCs w:val="28"/>
        </w:rPr>
        <w:t>某</w:t>
      </w:r>
      <w:r>
        <w:rPr>
          <w:rFonts w:ascii="標楷體" w:eastAsia="標楷體" w:hAnsi="標楷體" w:cs="Gungsuh" w:hint="eastAsia"/>
          <w:sz w:val="28"/>
          <w:szCs w:val="28"/>
        </w:rPr>
        <w:t>幅畫</w:t>
      </w:r>
      <w:proofErr w:type="gramEnd"/>
      <w:r>
        <w:rPr>
          <w:rFonts w:ascii="標楷體" w:eastAsia="標楷體" w:hAnsi="標楷體" w:cs="Gungsuh" w:hint="eastAsia"/>
          <w:sz w:val="28"/>
          <w:szCs w:val="28"/>
        </w:rPr>
        <w:t>上記錄了早期</w:t>
      </w:r>
      <w:r w:rsidRPr="00C8283A">
        <w:rPr>
          <w:rFonts w:ascii="標楷體" w:eastAsia="標楷體" w:hAnsi="標楷體" w:cs="Gungsuh" w:hint="eastAsia"/>
          <w:sz w:val="28"/>
          <w:szCs w:val="28"/>
          <w:u w:val="single"/>
        </w:rPr>
        <w:t>臺灣</w:t>
      </w:r>
      <w:r>
        <w:rPr>
          <w:rFonts w:ascii="標楷體" w:eastAsia="標楷體" w:hAnsi="標楷體" w:cs="Gungsuh" w:hint="eastAsia"/>
          <w:sz w:val="28"/>
          <w:szCs w:val="28"/>
        </w:rPr>
        <w:t>原住民種植水稻的景象，</w:t>
      </w:r>
      <w:r w:rsidR="005E60F3">
        <w:rPr>
          <w:rFonts w:ascii="標楷體" w:eastAsia="標楷體" w:hAnsi="標楷體" w:cs="Gungsuh" w:hint="eastAsia"/>
          <w:sz w:val="28"/>
          <w:szCs w:val="28"/>
        </w:rPr>
        <w:t>這</w:t>
      </w:r>
      <w:r w:rsidR="005E60F3" w:rsidRPr="008047FA">
        <w:rPr>
          <w:rStyle w:val="char"/>
          <w:rFonts w:hint="eastAsia"/>
        </w:rPr>
        <w:t>是受到</w:t>
      </w:r>
      <w:r w:rsidR="005E60F3">
        <w:rPr>
          <w:rStyle w:val="char"/>
          <w:rFonts w:hint="eastAsia"/>
        </w:rPr>
        <w:t>哪</w:t>
      </w:r>
      <w:proofErr w:type="gramStart"/>
      <w:r w:rsidR="005E60F3">
        <w:rPr>
          <w:rStyle w:val="char"/>
          <w:rFonts w:hint="eastAsia"/>
        </w:rPr>
        <w:t>個</w:t>
      </w:r>
      <w:proofErr w:type="gramEnd"/>
      <w:r w:rsidR="005E60F3">
        <w:rPr>
          <w:rStyle w:val="char"/>
          <w:rFonts w:hint="eastAsia"/>
        </w:rPr>
        <w:t>族群</w:t>
      </w:r>
      <w:r w:rsidR="005E60F3" w:rsidRPr="008047FA">
        <w:rPr>
          <w:rStyle w:val="char"/>
          <w:rFonts w:hint="eastAsia"/>
        </w:rPr>
        <w:t>的</w:t>
      </w:r>
      <w:r w:rsidR="005E60F3" w:rsidRPr="008047FA">
        <w:rPr>
          <w:rStyle w:val="char"/>
        </w:rPr>
        <w:t>影響</w:t>
      </w:r>
      <w:r w:rsidR="005E60F3" w:rsidRPr="008047FA">
        <w:rPr>
          <w:rStyle w:val="char"/>
          <w:rFonts w:hint="eastAsia"/>
        </w:rPr>
        <w:t>？</w:t>
      </w:r>
      <w:r w:rsidR="005E60F3" w:rsidRPr="00774205">
        <w:rPr>
          <w:rFonts w:ascii="標楷體" w:eastAsia="標楷體" w:hAnsi="標楷體"/>
          <w:sz w:val="28"/>
          <w:szCs w:val="28"/>
        </w:rPr>
        <w:t xml:space="preserve"> </w:t>
      </w:r>
      <w:r w:rsidR="005E60F3">
        <w:rPr>
          <w:rFonts w:ascii="標楷體" w:eastAsia="標楷體" w:hAnsi="標楷體" w:hint="eastAsia"/>
          <w:sz w:val="28"/>
          <w:szCs w:val="28"/>
        </w:rPr>
        <w:t>(單選)</w:t>
      </w:r>
    </w:p>
    <w:p w14:paraId="4215186E" w14:textId="7840C602" w:rsidR="000F537A" w:rsidRPr="00774205" w:rsidRDefault="00076890">
      <w:pPr>
        <w:widowControl w:val="0"/>
        <w:pBdr>
          <w:top w:val="nil"/>
          <w:left w:val="nil"/>
          <w:bottom w:val="nil"/>
          <w:right w:val="nil"/>
          <w:between w:val="nil"/>
        </w:pBdr>
        <w:ind w:left="255"/>
        <w:rPr>
          <w:rFonts w:ascii="標楷體" w:eastAsia="標楷體" w:hAnsi="標楷體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</w:rPr>
        <w:t>甲、</w:t>
      </w:r>
      <w:r w:rsidR="005E60F3" w:rsidRPr="008047FA">
        <w:rPr>
          <w:rStyle w:val="char"/>
          <w:rFonts w:hint="eastAsia"/>
          <w:u w:val="single"/>
        </w:rPr>
        <w:t>西班牙</w:t>
      </w:r>
      <w:r w:rsidR="005E60F3" w:rsidRPr="008047FA">
        <w:rPr>
          <w:rStyle w:val="char"/>
          <w:rFonts w:hint="eastAsia"/>
        </w:rPr>
        <w:t>人</w:t>
      </w:r>
      <w:r w:rsidR="005E60F3">
        <w:rPr>
          <w:rStyle w:val="char"/>
          <w:rFonts w:hint="eastAsia"/>
        </w:rPr>
        <w:t xml:space="preserve">      </w:t>
      </w:r>
      <w:r w:rsidRPr="00774205">
        <w:rPr>
          <w:rFonts w:ascii="標楷體" w:eastAsia="標楷體" w:hAnsi="標楷體" w:cs="Gungsuh"/>
          <w:sz w:val="28"/>
          <w:szCs w:val="28"/>
        </w:rPr>
        <w:t>乙、</w:t>
      </w:r>
      <w:r w:rsidR="005E60F3" w:rsidRPr="008047FA">
        <w:rPr>
          <w:rStyle w:val="char"/>
          <w:rFonts w:hint="eastAsia"/>
          <w:u w:val="single"/>
        </w:rPr>
        <w:t>荷蘭</w:t>
      </w:r>
      <w:r w:rsidR="005E60F3" w:rsidRPr="008047FA">
        <w:rPr>
          <w:rStyle w:val="char"/>
          <w:rFonts w:hint="eastAsia"/>
        </w:rPr>
        <w:t>人</w:t>
      </w:r>
    </w:p>
    <w:p w14:paraId="2D90D972" w14:textId="0B2A7A8B" w:rsidR="000F537A" w:rsidRPr="00774205" w:rsidRDefault="00076890">
      <w:pPr>
        <w:widowControl w:val="0"/>
        <w:pBdr>
          <w:top w:val="nil"/>
          <w:left w:val="nil"/>
          <w:bottom w:val="nil"/>
          <w:right w:val="nil"/>
          <w:between w:val="nil"/>
        </w:pBdr>
        <w:ind w:left="255"/>
        <w:rPr>
          <w:rFonts w:ascii="標楷體" w:eastAsia="標楷體" w:hAnsi="標楷體"/>
          <w:sz w:val="28"/>
          <w:szCs w:val="28"/>
        </w:rPr>
      </w:pPr>
      <w:r w:rsidRPr="00774205">
        <w:rPr>
          <w:rFonts w:ascii="標楷體" w:eastAsia="標楷體" w:hAnsi="標楷體" w:cs="Gungsuh"/>
          <w:sz w:val="28"/>
          <w:szCs w:val="28"/>
        </w:rPr>
        <w:t>丙、</w:t>
      </w:r>
      <w:r w:rsidR="005E60F3" w:rsidRPr="008047FA">
        <w:rPr>
          <w:rStyle w:val="char"/>
          <w:rFonts w:hint="eastAsia"/>
          <w:u w:val="single"/>
        </w:rPr>
        <w:t>日本</w:t>
      </w:r>
      <w:r w:rsidR="005E60F3" w:rsidRPr="008047FA">
        <w:rPr>
          <w:rStyle w:val="char"/>
          <w:rFonts w:hint="eastAsia"/>
        </w:rPr>
        <w:t>人</w:t>
      </w:r>
      <w:r w:rsidR="005E60F3">
        <w:rPr>
          <w:rStyle w:val="char"/>
        </w:rPr>
        <w:tab/>
      </w:r>
      <w:r w:rsidR="005E60F3">
        <w:rPr>
          <w:rStyle w:val="char"/>
          <w:rFonts w:hint="eastAsia"/>
        </w:rPr>
        <w:t xml:space="preserve">   </w:t>
      </w:r>
      <w:r w:rsidR="005E60F3">
        <w:rPr>
          <w:rStyle w:val="char"/>
          <w:rFonts w:hint="eastAsia"/>
        </w:rPr>
        <w:t>丁、</w:t>
      </w:r>
      <w:r w:rsidR="005E60F3" w:rsidRPr="008047FA">
        <w:rPr>
          <w:rStyle w:val="char"/>
          <w:rFonts w:hint="eastAsia"/>
          <w:u w:val="single"/>
        </w:rPr>
        <w:t>漢</w:t>
      </w:r>
      <w:r w:rsidR="005E60F3" w:rsidRPr="008047FA">
        <w:rPr>
          <w:rStyle w:val="char"/>
          <w:rFonts w:hint="eastAsia"/>
        </w:rPr>
        <w:t>人</w:t>
      </w:r>
    </w:p>
    <w:p w14:paraId="28F2C1A2" w14:textId="25992240" w:rsidR="000F537A" w:rsidRDefault="000768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-1"/>
          <w:sz w:val="28"/>
          <w:szCs w:val="28"/>
        </w:rPr>
      </w:pPr>
      <w:r w:rsidRPr="00774205">
        <w:rPr>
          <w:rFonts w:ascii="標楷體" w:eastAsia="標楷體" w:hAnsi="標楷體" w:cs="-1"/>
          <w:sz w:val="28"/>
          <w:szCs w:val="28"/>
        </w:rPr>
        <w:t>答：(</w:t>
      </w:r>
      <w:r w:rsidRPr="00774205">
        <w:rPr>
          <w:rFonts w:ascii="標楷體" w:eastAsia="標楷體" w:hAnsi="標楷體" w:cs="-1"/>
          <w:sz w:val="28"/>
          <w:szCs w:val="28"/>
        </w:rPr>
        <w:tab/>
      </w:r>
      <w:r w:rsidRPr="00774205">
        <w:rPr>
          <w:rFonts w:ascii="標楷體" w:eastAsia="標楷體" w:hAnsi="標楷體" w:cs="-1"/>
          <w:sz w:val="28"/>
          <w:szCs w:val="28"/>
        </w:rPr>
        <w:tab/>
      </w:r>
      <w:r w:rsidR="00E148E8">
        <w:rPr>
          <w:rFonts w:ascii="標楷體" w:eastAsia="標楷體" w:hAnsi="標楷體" w:cs="-1"/>
          <w:sz w:val="28"/>
          <w:szCs w:val="28"/>
        </w:rPr>
        <w:tab/>
      </w:r>
      <w:r w:rsidRPr="00774205">
        <w:rPr>
          <w:rFonts w:ascii="標楷體" w:eastAsia="標楷體" w:hAnsi="標楷體" w:cs="-1"/>
          <w:sz w:val="28"/>
          <w:szCs w:val="28"/>
        </w:rPr>
        <w:t>)</w:t>
      </w:r>
    </w:p>
    <w:p w14:paraId="07614979" w14:textId="5DB88D24" w:rsidR="00BB39B1" w:rsidRPr="00774205" w:rsidRDefault="00BB39B1" w:rsidP="00BB39B1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-1"/>
          <w:color w:val="000000"/>
          <w:sz w:val="28"/>
          <w:szCs w:val="28"/>
        </w:rPr>
      </w:pPr>
      <w:r>
        <w:rPr>
          <w:rFonts w:ascii="標楷體" w:eastAsia="標楷體" w:hAnsi="標楷體" w:cs="-1" w:hint="eastAsia"/>
          <w:sz w:val="28"/>
          <w:szCs w:val="28"/>
        </w:rPr>
        <w:t>*考題結束，請仔細檢查</w:t>
      </w:r>
    </w:p>
    <w:sectPr w:rsidR="00BB39B1" w:rsidRPr="00774205">
      <w:type w:val="continuous"/>
      <w:pgSz w:w="14572" w:h="20639"/>
      <w:pgMar w:top="850" w:right="850" w:bottom="850" w:left="850" w:header="851" w:footer="567" w:gutter="0"/>
      <w:cols w:num="2" w:sep="1" w:space="720" w:equalWidth="0">
        <w:col w:w="6223" w:space="425"/>
        <w:col w:w="6223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EC110" w14:textId="77777777" w:rsidR="00CB3684" w:rsidRDefault="00CB3684">
      <w:r>
        <w:separator/>
      </w:r>
    </w:p>
  </w:endnote>
  <w:endnote w:type="continuationSeparator" w:id="0">
    <w:p w14:paraId="1C517D4D" w14:textId="77777777" w:rsidR="00CB3684" w:rsidRDefault="00CB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-1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515A4" w14:textId="77777777" w:rsidR="000F537A" w:rsidRDefault="0007689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 w:rsidR="00CB3684">
      <w:rPr>
        <w:color w:val="000000"/>
      </w:rPr>
      <w:fldChar w:fldCharType="separate"/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C45AE" w14:textId="77777777" w:rsidR="000F537A" w:rsidRDefault="0007689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separate"/>
    </w:r>
    <w:r w:rsidR="00774205">
      <w:rPr>
        <w:rFonts w:eastAsia="Times New Roman"/>
        <w:noProof/>
        <w:color w:val="000000"/>
      </w:rPr>
      <w:t>1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999BC" w14:textId="77777777" w:rsidR="00CB3684" w:rsidRDefault="00CB3684">
      <w:r>
        <w:separator/>
      </w:r>
    </w:p>
  </w:footnote>
  <w:footnote w:type="continuationSeparator" w:id="0">
    <w:p w14:paraId="6AA337E6" w14:textId="77777777" w:rsidR="00CB3684" w:rsidRDefault="00CB3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CCBC7" w14:textId="77777777" w:rsidR="000F537A" w:rsidRDefault="0007689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標楷體" w:eastAsia="標楷體" w:hAnsi="標楷體" w:cs="標楷體"/>
        <w:color w:val="000000"/>
      </w:rPr>
    </w:pPr>
    <w:r>
      <w:rPr>
        <w:rFonts w:ascii="標楷體" w:eastAsia="標楷體" w:hAnsi="標楷體" w:cs="標楷體"/>
        <w:color w:val="000000"/>
      </w:rPr>
      <w:t xml:space="preserve">國中自然與生科一下 </w:t>
    </w:r>
    <w:r>
      <w:rPr>
        <w:rFonts w:ascii="標楷體" w:eastAsia="標楷體" w:hAnsi="標楷體" w:cs="標楷體"/>
        <w:noProof/>
        <w:color w:val="000000"/>
      </w:rPr>
      <w:drawing>
        <wp:inline distT="0" distB="0" distL="114300" distR="114300" wp14:anchorId="29FF3810" wp14:editId="3F167AE1">
          <wp:extent cx="196850" cy="19621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6850" cy="196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C74E500" wp14:editId="0B8213FC">
              <wp:simplePos x="0" y="0"/>
              <wp:positionH relativeFrom="column">
                <wp:posOffset>4889500</wp:posOffset>
              </wp:positionH>
              <wp:positionV relativeFrom="paragraph">
                <wp:posOffset>165100</wp:posOffset>
              </wp:positionV>
              <wp:extent cx="1206500" cy="12700"/>
              <wp:effectExtent l="0" t="0" r="0" b="0"/>
              <wp:wrapNone/>
              <wp:docPr id="1" name="直線單箭頭接點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742750" y="3780000"/>
                        <a:ext cx="12065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7ED7A45"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1" o:spid="_x0000_s1026" type="#_x0000_t32" style="position:absolute;margin-left:385pt;margin-top:13pt;width:95pt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">
              <v:stroke joinstyle="miter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5605D"/>
    <w:multiLevelType w:val="singleLevel"/>
    <w:tmpl w:val="2C96D668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" w15:restartNumberingAfterBreak="0">
    <w:nsid w:val="02DD1581"/>
    <w:multiLevelType w:val="multilevel"/>
    <w:tmpl w:val="5FFE0764"/>
    <w:lvl w:ilvl="0">
      <w:start w:val="1"/>
      <w:numFmt w:val="decimal"/>
      <w:lvlText w:val="（　　）%1."/>
      <w:lvlJc w:val="right"/>
      <w:pPr>
        <w:ind w:left="1276" w:firstLine="0"/>
      </w:pPr>
      <w:rPr>
        <w:rFonts w:ascii="新細明體" w:eastAsia="新細明體" w:hAnsi="新細明體" w:cs="新細明體"/>
        <w:b/>
        <w:i w:val="0"/>
        <w:smallCaps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CE10858"/>
    <w:multiLevelType w:val="hybridMultilevel"/>
    <w:tmpl w:val="5E6EFFD0"/>
    <w:lvl w:ilvl="0" w:tplc="48E029F8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" w15:restartNumberingAfterBreak="0">
    <w:nsid w:val="62842759"/>
    <w:multiLevelType w:val="hybridMultilevel"/>
    <w:tmpl w:val="2A080282"/>
    <w:lvl w:ilvl="0" w:tplc="677A4BAA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" w15:restartNumberingAfterBreak="0">
    <w:nsid w:val="63C55AA4"/>
    <w:multiLevelType w:val="singleLevel"/>
    <w:tmpl w:val="2C96D668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5" w15:restartNumberingAfterBreak="0">
    <w:nsid w:val="642A73CB"/>
    <w:multiLevelType w:val="multilevel"/>
    <w:tmpl w:val="EE34CDDC"/>
    <w:lvl w:ilvl="0">
      <w:start w:val="1"/>
      <w:numFmt w:val="decimal"/>
      <w:lvlText w:val="（　　）%1."/>
      <w:lvlJc w:val="right"/>
      <w:pPr>
        <w:ind w:left="1276" w:firstLine="0"/>
      </w:pPr>
      <w:rPr>
        <w:rFonts w:ascii="新細明體" w:eastAsia="新細明體" w:hAnsi="新細明體" w:cs="新細明體"/>
        <w:b/>
        <w:i w:val="0"/>
        <w:smallCaps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744E1378"/>
    <w:multiLevelType w:val="multilevel"/>
    <w:tmpl w:val="116A4D06"/>
    <w:lvl w:ilvl="0">
      <w:start w:val="1"/>
      <w:numFmt w:val="decimal"/>
      <w:lvlText w:val="%1."/>
      <w:lvlJc w:val="right"/>
      <w:pPr>
        <w:ind w:left="255" w:firstLine="28"/>
      </w:pPr>
      <w:rPr>
        <w:rFonts w:ascii="新細明體" w:eastAsia="新細明體" w:hAnsi="新細明體" w:cs="新細明體"/>
        <w:b/>
        <w:i w:val="0"/>
        <w:smallCaps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7C6749CF"/>
    <w:multiLevelType w:val="hybridMultilevel"/>
    <w:tmpl w:val="85D82988"/>
    <w:lvl w:ilvl="0" w:tplc="6FD60350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37A"/>
    <w:rsid w:val="00014862"/>
    <w:rsid w:val="00076890"/>
    <w:rsid w:val="000A24E3"/>
    <w:rsid w:val="000F537A"/>
    <w:rsid w:val="001C1AC5"/>
    <w:rsid w:val="002E3CF2"/>
    <w:rsid w:val="003775AA"/>
    <w:rsid w:val="003F1C2E"/>
    <w:rsid w:val="005E60F3"/>
    <w:rsid w:val="00677A0C"/>
    <w:rsid w:val="0074550D"/>
    <w:rsid w:val="00746C95"/>
    <w:rsid w:val="00750E57"/>
    <w:rsid w:val="00774205"/>
    <w:rsid w:val="00783981"/>
    <w:rsid w:val="007976B8"/>
    <w:rsid w:val="00917B92"/>
    <w:rsid w:val="00A13C37"/>
    <w:rsid w:val="00AB09B0"/>
    <w:rsid w:val="00AC4F11"/>
    <w:rsid w:val="00AD038D"/>
    <w:rsid w:val="00B57C59"/>
    <w:rsid w:val="00B92B72"/>
    <w:rsid w:val="00BB39B1"/>
    <w:rsid w:val="00BF3EF4"/>
    <w:rsid w:val="00C8283A"/>
    <w:rsid w:val="00CB3684"/>
    <w:rsid w:val="00DB774B"/>
    <w:rsid w:val="00E148E8"/>
    <w:rsid w:val="00F8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74158"/>
  <w15:docId w15:val="{61848074-3891-4F14-A57C-38DF2376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F87AFE"/>
    <w:pPr>
      <w:ind w:leftChars="200" w:left="480"/>
    </w:pPr>
  </w:style>
  <w:style w:type="character" w:customStyle="1" w:styleId="char">
    <w:name w:val="char國小題目"/>
    <w:rsid w:val="00014862"/>
    <w:rPr>
      <w:rFonts w:ascii="Times New Roman" w:eastAsia="標楷體" w:hAnsi="Times New Roman" w:cs="Times New Roman"/>
      <w:b w:val="0"/>
      <w:i w:val="0"/>
      <w:snapToGrid/>
      <w:color w:val="000000"/>
      <w:w w:val="100"/>
      <w:kern w:val="0"/>
      <w:sz w:val="28"/>
      <w:u w:val="none"/>
    </w:rPr>
  </w:style>
  <w:style w:type="paragraph" w:customStyle="1" w:styleId="10">
    <w:name w:val="內文1"/>
    <w:qFormat/>
    <w:rsid w:val="00014862"/>
    <w:pPr>
      <w:widowControl w:val="0"/>
    </w:pPr>
    <w:rPr>
      <w:rFonts w:eastAsia="標楷體"/>
      <w:snapToGrid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0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dcterms:created xsi:type="dcterms:W3CDTF">2024-12-18T05:12:00Z</dcterms:created>
  <dcterms:modified xsi:type="dcterms:W3CDTF">2024-12-27T07:28:00Z</dcterms:modified>
</cp:coreProperties>
</file>