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68" w:rsidRDefault="00DA1168" w:rsidP="00DA1168">
      <w:pPr>
        <w:ind w:left="479" w:hanging="479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「106年舞動青春 拒絕菸毒」街舞</w:t>
      </w:r>
      <w:bookmarkStart w:id="0" w:name="_GoBack"/>
      <w:r>
        <w:rPr>
          <w:rFonts w:ascii="標楷體" w:eastAsia="標楷體" w:hAnsi="標楷體"/>
          <w:b/>
          <w:sz w:val="36"/>
          <w:szCs w:val="36"/>
        </w:rPr>
        <w:t>比賽辦法</w:t>
      </w:r>
      <w:bookmarkEnd w:id="0"/>
    </w:p>
    <w:p w:rsidR="00DA1168" w:rsidRDefault="00DA1168" w:rsidP="00DA1168">
      <w:pPr>
        <w:tabs>
          <w:tab w:val="left" w:pos="360"/>
        </w:tabs>
        <w:snapToGrid w:val="0"/>
        <w:spacing w:line="42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>壹、</w:t>
      </w:r>
      <w:r>
        <w:rPr>
          <w:rFonts w:ascii="標楷體" w:eastAsia="標楷體" w:hAnsi="標楷體"/>
          <w:b/>
          <w:sz w:val="28"/>
          <w:szCs w:val="28"/>
        </w:rPr>
        <w:t>活動日期：</w:t>
      </w:r>
      <w:r>
        <w:rPr>
          <w:rFonts w:ascii="標楷體" w:eastAsia="標楷體" w:hAnsi="標楷體"/>
          <w:b/>
          <w:color w:val="0070C0"/>
          <w:sz w:val="28"/>
          <w:szCs w:val="28"/>
        </w:rPr>
        <w:t>106年8月11日（星期五）10時至13時30分止。</w:t>
      </w:r>
    </w:p>
    <w:p w:rsidR="00DA1168" w:rsidRDefault="00DA1168" w:rsidP="00DA1168">
      <w:pPr>
        <w:snapToGrid w:val="0"/>
        <w:spacing w:line="420" w:lineRule="exact"/>
      </w:pPr>
      <w:r>
        <w:rPr>
          <w:rFonts w:ascii="標楷體" w:eastAsia="標楷體" w:hAnsi="標楷體"/>
          <w:sz w:val="28"/>
          <w:szCs w:val="28"/>
        </w:rPr>
        <w:t>貳、</w:t>
      </w:r>
      <w:r>
        <w:rPr>
          <w:rFonts w:ascii="標楷體" w:eastAsia="標楷體" w:hAnsi="標楷體"/>
          <w:b/>
          <w:sz w:val="28"/>
          <w:szCs w:val="28"/>
        </w:rPr>
        <w:t>活動地點：</w:t>
      </w:r>
      <w:r>
        <w:rPr>
          <w:rFonts w:ascii="標楷體" w:eastAsia="標楷體" w:hAnsi="標楷體"/>
          <w:b/>
          <w:color w:val="0070C0"/>
          <w:sz w:val="28"/>
          <w:szCs w:val="28"/>
        </w:rPr>
        <w:t>基隆市警察局3樓大禮堂(基隆市信義區信二路205號)。</w:t>
      </w:r>
    </w:p>
    <w:p w:rsidR="00DA1168" w:rsidRDefault="00DA1168" w:rsidP="00DA1168">
      <w:pPr>
        <w:snapToGrid w:val="0"/>
        <w:spacing w:line="42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>
        <w:rPr>
          <w:rFonts w:ascii="標楷體" w:eastAsia="標楷體" w:hAnsi="標楷體"/>
          <w:b/>
          <w:color w:val="0070C0"/>
          <w:sz w:val="28"/>
          <w:szCs w:val="28"/>
        </w:rPr>
        <w:t xml:space="preserve">              (自基隆車站步行1公里，約15分鐘可達)</w:t>
      </w:r>
    </w:p>
    <w:p w:rsidR="00DA1168" w:rsidRDefault="00DA1168" w:rsidP="00DA1168">
      <w:pPr>
        <w:snapToGrid w:val="0"/>
        <w:spacing w:line="420" w:lineRule="exact"/>
      </w:pPr>
      <w:r>
        <w:rPr>
          <w:rFonts w:ascii="標楷體" w:eastAsia="標楷體" w:hAnsi="標楷體"/>
          <w:sz w:val="28"/>
          <w:szCs w:val="28"/>
        </w:rPr>
        <w:t>參、</w:t>
      </w:r>
      <w:r>
        <w:rPr>
          <w:rFonts w:ascii="標楷體" w:eastAsia="標楷體" w:hAnsi="標楷體"/>
          <w:b/>
          <w:sz w:val="28"/>
          <w:szCs w:val="28"/>
        </w:rPr>
        <w:t>活動對象：</w:t>
      </w:r>
      <w:r>
        <w:rPr>
          <w:rFonts w:ascii="標楷體" w:eastAsia="標楷體" w:hAnsi="標楷體"/>
          <w:b/>
          <w:color w:val="FF0000"/>
          <w:sz w:val="28"/>
          <w:szCs w:val="28"/>
        </w:rPr>
        <w:t>在學學生及社會人士。</w:t>
      </w:r>
    </w:p>
    <w:p w:rsidR="00DA1168" w:rsidRDefault="00DA1168" w:rsidP="00DA1168">
      <w:pPr>
        <w:snapToGrid w:val="0"/>
        <w:spacing w:line="420" w:lineRule="exact"/>
      </w:pPr>
      <w:r>
        <w:rPr>
          <w:rFonts w:ascii="標楷體" w:eastAsia="標楷體" w:hAnsi="標楷體"/>
          <w:sz w:val="28"/>
          <w:szCs w:val="28"/>
        </w:rPr>
        <w:t>肆、</w:t>
      </w:r>
      <w:r>
        <w:rPr>
          <w:rFonts w:ascii="標楷體" w:eastAsia="標楷體" w:hAnsi="標楷體"/>
          <w:b/>
          <w:sz w:val="28"/>
          <w:szCs w:val="28"/>
        </w:rPr>
        <w:t>報名日期︰</w:t>
      </w:r>
      <w:r>
        <w:rPr>
          <w:rFonts w:ascii="標楷體" w:eastAsia="標楷體" w:hAnsi="標楷體"/>
          <w:b/>
          <w:color w:val="0070C0"/>
          <w:sz w:val="28"/>
          <w:szCs w:val="28"/>
        </w:rPr>
        <w:t>即日起至106年8月8日17時止。</w:t>
      </w:r>
    </w:p>
    <w:p w:rsidR="00DA1168" w:rsidRDefault="00DA1168" w:rsidP="00DA1168">
      <w:pPr>
        <w:snapToGrid w:val="0"/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DA1168" w:rsidRDefault="00DA1168" w:rsidP="00DA1168">
      <w:pPr>
        <w:tabs>
          <w:tab w:val="left" w:pos="709"/>
        </w:tabs>
        <w:snapToGrid w:val="0"/>
        <w:spacing w:line="420" w:lineRule="exact"/>
        <w:ind w:left="565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伍、報名方式：</w:t>
      </w:r>
    </w:p>
    <w:p w:rsidR="00DA1168" w:rsidRDefault="00DA1168" w:rsidP="00DA1168">
      <w:pPr>
        <w:tabs>
          <w:tab w:val="left" w:pos="360"/>
        </w:tabs>
        <w:snapToGrid w:val="0"/>
        <w:spacing w:line="420" w:lineRule="exact"/>
        <w:ind w:left="841" w:hanging="560"/>
      </w:pPr>
      <w:r>
        <w:rPr>
          <w:rFonts w:ascii="標楷體" w:eastAsia="標楷體" w:hAnsi="標楷體"/>
          <w:sz w:val="28"/>
          <w:szCs w:val="28"/>
        </w:rPr>
        <w:t>一、請至基隆市警察局網站&gt;犯罪預防宣導專區（</w:t>
      </w:r>
      <w:r>
        <w:rPr>
          <w:rFonts w:ascii="標楷體" w:eastAsia="標楷體" w:hAnsi="標楷體"/>
          <w:b/>
          <w:color w:val="0070C0"/>
          <w:sz w:val="28"/>
          <w:szCs w:val="28"/>
        </w:rPr>
        <w:t>http://www.klg.gov.tw/cht/index.php）</w:t>
      </w:r>
      <w:r>
        <w:rPr>
          <w:rFonts w:ascii="標楷體" w:eastAsia="標楷體" w:hAnsi="標楷體"/>
          <w:sz w:val="28"/>
          <w:szCs w:val="28"/>
        </w:rPr>
        <w:t>下載報名表填寫後，傳真至02-24282173或</w:t>
      </w:r>
      <w:hyperlink r:id="rId5" w:history="1">
        <w:r>
          <w:rPr>
            <w:rFonts w:ascii="標楷體" w:eastAsia="標楷體" w:hAnsi="標楷體"/>
            <w:sz w:val="28"/>
            <w:szCs w:val="28"/>
          </w:rPr>
          <w:t>E-mail至</w:t>
        </w:r>
        <w:bookmarkStart w:id="1" w:name="_Hlt330891121"/>
        <w:bookmarkStart w:id="2" w:name="_Hlt330891122"/>
        <w:bookmarkStart w:id="3" w:name="_Hlt330891127"/>
        <w:bookmarkEnd w:id="1"/>
        <w:bookmarkEnd w:id="2"/>
        <w:bookmarkEnd w:id="3"/>
        <w:r>
          <w:rPr>
            <w:rFonts w:ascii="標楷體" w:eastAsia="標楷體" w:hAnsi="標楷體"/>
            <w:sz w:val="28"/>
            <w:szCs w:val="28"/>
          </w:rPr>
          <w:t>電子郵件信箱</w:t>
        </w:r>
        <w:r>
          <w:rPr>
            <w:rFonts w:ascii="標楷體" w:eastAsia="標楷體" w:hAnsi="標楷體"/>
            <w:sz w:val="28"/>
            <w:szCs w:val="28"/>
            <w:u w:val="single"/>
          </w:rPr>
          <w:t>klg50526</w:t>
        </w:r>
        <w:r>
          <w:rPr>
            <w:rStyle w:val="a3"/>
            <w:rFonts w:ascii="標楷體" w:eastAsia="標楷體" w:hAnsi="標楷體"/>
            <w:color w:val="auto"/>
            <w:sz w:val="28"/>
            <w:szCs w:val="28"/>
          </w:rPr>
          <w:t>@klg.gov.tw</w:t>
        </w:r>
      </w:hyperlink>
      <w:r>
        <w:rPr>
          <w:rFonts w:ascii="標楷體" w:eastAsia="標楷體" w:hAnsi="標楷體"/>
          <w:sz w:val="28"/>
          <w:szCs w:val="28"/>
        </w:rPr>
        <w:t>，以個人或學校名義向本局報名。</w:t>
      </w:r>
    </w:p>
    <w:p w:rsidR="00DA1168" w:rsidRDefault="00DA1168" w:rsidP="00DA1168">
      <w:pPr>
        <w:tabs>
          <w:tab w:val="left" w:pos="360"/>
        </w:tabs>
        <w:snapToGrid w:val="0"/>
        <w:spacing w:line="420" w:lineRule="exact"/>
        <w:ind w:left="842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★參賽隊伍請於傳真或E-mail後來電確認（聯絡單位：刑事警察大隊第二組、電話：02-24282172莊警務員），始為完成報名手續。</w:t>
      </w:r>
    </w:p>
    <w:p w:rsidR="00DA1168" w:rsidRDefault="00DA1168" w:rsidP="00DA1168">
      <w:pPr>
        <w:snapToGrid w:val="0"/>
        <w:spacing w:line="320" w:lineRule="exact"/>
        <w:ind w:left="2238" w:hanging="1960"/>
        <w:jc w:val="both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 w:cs="Helvetica"/>
          <w:color w:val="4472C4"/>
          <w:sz w:val="28"/>
          <w:szCs w:val="28"/>
          <w:shd w:val="clear" w:color="auto" w:fill="FFFFFF"/>
        </w:rPr>
        <w:t>參賽隊伍以同校為主，每校不限參賽隊數，每名參賽者限報名1隊，重</w:t>
      </w:r>
    </w:p>
    <w:p w:rsidR="00DA1168" w:rsidRDefault="00DA1168" w:rsidP="00DA1168">
      <w:pPr>
        <w:snapToGrid w:val="0"/>
        <w:spacing w:line="320" w:lineRule="exact"/>
        <w:ind w:left="2238" w:hanging="1960"/>
        <w:jc w:val="both"/>
      </w:pPr>
      <w:r>
        <w:rPr>
          <w:rFonts w:ascii="標楷體" w:eastAsia="標楷體" w:hAnsi="標楷體" w:cs="Helvetica"/>
          <w:color w:val="4472C4"/>
          <w:sz w:val="28"/>
          <w:szCs w:val="28"/>
          <w:shd w:val="clear" w:color="auto" w:fill="FFFFFF"/>
        </w:rPr>
        <w:t xml:space="preserve">    複報名者將取消團隊參賽資格。</w:t>
      </w:r>
      <w:r>
        <w:rPr>
          <w:rFonts w:ascii="標楷體" w:eastAsia="標楷體" w:hAnsi="標楷體"/>
          <w:color w:val="000000"/>
          <w:sz w:val="28"/>
          <w:szCs w:val="28"/>
        </w:rPr>
        <w:t>每隊參賽人數為3至10人參賽隊伍應自</w:t>
      </w:r>
    </w:p>
    <w:p w:rsidR="00DA1168" w:rsidRDefault="00DA1168" w:rsidP="00DA1168">
      <w:pPr>
        <w:snapToGrid w:val="0"/>
        <w:spacing w:line="320" w:lineRule="exact"/>
        <w:ind w:left="2238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備合法之CD格式音樂光碟片，於比賽當日繳交予主辦單位。</w:t>
      </w:r>
    </w:p>
    <w:p w:rsidR="00DA1168" w:rsidRDefault="00DA1168" w:rsidP="00DA1168">
      <w:pPr>
        <w:snapToGrid w:val="0"/>
        <w:spacing w:line="320" w:lineRule="exact"/>
        <w:ind w:left="2238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</w:p>
    <w:p w:rsidR="00DA1168" w:rsidRDefault="00DA1168" w:rsidP="00DA1168">
      <w:pPr>
        <w:snapToGrid w:val="0"/>
        <w:spacing w:line="320" w:lineRule="exact"/>
        <w:ind w:left="2238" w:hanging="1960"/>
        <w:jc w:val="both"/>
        <w:rPr>
          <w:rFonts w:ascii="標楷體" w:eastAsia="標楷體" w:hAnsi="標楷體"/>
          <w:sz w:val="28"/>
          <w:szCs w:val="28"/>
        </w:rPr>
      </w:pPr>
    </w:p>
    <w:p w:rsidR="00DA1168" w:rsidRDefault="00DA1168" w:rsidP="00DA1168">
      <w:pPr>
        <w:tabs>
          <w:tab w:val="left" w:pos="851"/>
        </w:tabs>
        <w:snapToGrid w:val="0"/>
        <w:ind w:left="2019" w:hanging="20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陸、比賽方式</w:t>
      </w:r>
    </w:p>
    <w:p w:rsidR="00DA1168" w:rsidRDefault="00DA1168" w:rsidP="00DA1168">
      <w:pPr>
        <w:tabs>
          <w:tab w:val="left" w:pos="851"/>
        </w:tabs>
        <w:snapToGrid w:val="0"/>
        <w:spacing w:line="420" w:lineRule="exact"/>
        <w:ind w:left="1678" w:hanging="1400"/>
      </w:pPr>
      <w:r>
        <w:rPr>
          <w:rFonts w:ascii="標楷體" w:eastAsia="標楷體" w:hAnsi="標楷體"/>
          <w:sz w:val="28"/>
          <w:szCs w:val="28"/>
        </w:rPr>
        <w:t>一、組別：分為</w:t>
      </w:r>
      <w:r>
        <w:rPr>
          <w:rFonts w:ascii="新細明體" w:hAnsi="新細明體" w:cs="Aharoni"/>
          <w:b/>
          <w:color w:val="555555"/>
          <w:sz w:val="28"/>
          <w:szCs w:val="28"/>
        </w:rPr>
        <w:t>A</w:t>
      </w:r>
      <w:r>
        <w:rPr>
          <w:rFonts w:ascii="新細明體" w:hAnsi="新細明體" w:cs="Aharoni"/>
          <w:b/>
          <w:sz w:val="28"/>
          <w:szCs w:val="28"/>
        </w:rPr>
        <w:t>、B</w:t>
      </w:r>
      <w:r>
        <w:rPr>
          <w:rFonts w:ascii="標楷體" w:eastAsia="標楷體" w:hAnsi="標楷體"/>
          <w:sz w:val="28"/>
          <w:szCs w:val="28"/>
        </w:rPr>
        <w:t>組別。</w:t>
      </w:r>
    </w:p>
    <w:p w:rsidR="00DA1168" w:rsidRDefault="00DA1168" w:rsidP="00DA1168">
      <w:pPr>
        <w:tabs>
          <w:tab w:val="left" w:pos="851"/>
        </w:tabs>
        <w:snapToGrid w:val="0"/>
        <w:spacing w:line="420" w:lineRule="exact"/>
        <w:ind w:left="1678" w:hanging="1400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cs="Aharoni"/>
          <w:b/>
          <w:color w:val="0070C0"/>
          <w:sz w:val="28"/>
          <w:szCs w:val="28"/>
        </w:rPr>
        <w:t>A</w:t>
      </w:r>
      <w:r>
        <w:rPr>
          <w:rFonts w:ascii="標楷體" w:eastAsia="標楷體" w:hAnsi="標楷體" w:cs="Arial"/>
          <w:b/>
          <w:color w:val="0070C0"/>
          <w:sz w:val="28"/>
          <w:szCs w:val="28"/>
        </w:rPr>
        <w:t>組：為國中或國小學生。</w:t>
      </w:r>
    </w:p>
    <w:p w:rsidR="00DA1168" w:rsidRDefault="00DA1168" w:rsidP="00DA1168">
      <w:pPr>
        <w:tabs>
          <w:tab w:val="left" w:pos="851"/>
        </w:tabs>
        <w:snapToGrid w:val="0"/>
        <w:spacing w:line="420" w:lineRule="exact"/>
        <w:ind w:left="1679" w:hanging="1401"/>
      </w:pPr>
      <w:r>
        <w:rPr>
          <w:rFonts w:ascii="標楷體" w:eastAsia="標楷體" w:hAnsi="標楷體" w:cs="Arial"/>
          <w:b/>
          <w:color w:val="0070C0"/>
          <w:sz w:val="28"/>
          <w:szCs w:val="28"/>
        </w:rPr>
        <w:t xml:space="preserve">    B組：</w:t>
      </w:r>
      <w:r>
        <w:rPr>
          <w:rFonts w:ascii="標楷體" w:eastAsia="標楷體" w:hAnsi="標楷體"/>
          <w:b/>
          <w:color w:val="0070C0"/>
          <w:sz w:val="28"/>
          <w:szCs w:val="28"/>
        </w:rPr>
        <w:t>高中、大專院校及社會人士。</w:t>
      </w:r>
    </w:p>
    <w:p w:rsidR="00DA1168" w:rsidRDefault="00DA1168" w:rsidP="00DA1168">
      <w:pPr>
        <w:tabs>
          <w:tab w:val="left" w:pos="851"/>
        </w:tabs>
        <w:snapToGrid w:val="0"/>
        <w:spacing w:line="420" w:lineRule="exact"/>
        <w:ind w:left="2297" w:hanging="20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二、表演時間：每隊表演時間自隊呼開始計算，音樂結束時停止，以6分鐘為限；開始前及音樂結束後，任何動作皆不列入計分。</w:t>
      </w:r>
    </w:p>
    <w:p w:rsidR="00DA1168" w:rsidRDefault="00DA1168" w:rsidP="00DA1168">
      <w:pPr>
        <w:snapToGrid w:val="0"/>
        <w:spacing w:line="420" w:lineRule="exact"/>
        <w:ind w:left="2238" w:hanging="1960"/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b/>
          <w:sz w:val="28"/>
          <w:szCs w:val="28"/>
        </w:rPr>
        <w:t>評分標準：</w:t>
      </w:r>
      <w:r>
        <w:rPr>
          <w:rFonts w:ascii="標楷體" w:eastAsia="標楷體" w:hAnsi="標楷體" w:cs="Arial"/>
          <w:b/>
          <w:color w:val="4472C4"/>
          <w:sz w:val="28"/>
          <w:szCs w:val="28"/>
        </w:rPr>
        <w:t>舞蹈技巧50﹪、造型創意20﹪、團體默契20﹪、音樂10%</w:t>
      </w:r>
      <w:r>
        <w:rPr>
          <w:rFonts w:ascii="標楷體" w:eastAsia="標楷體" w:hAnsi="標楷體"/>
          <w:b/>
          <w:color w:val="4472C4"/>
          <w:sz w:val="28"/>
          <w:szCs w:val="28"/>
        </w:rPr>
        <w:t>。</w:t>
      </w:r>
    </w:p>
    <w:p w:rsidR="00DA1168" w:rsidRDefault="00DA1168" w:rsidP="00DA1168">
      <w:pPr>
        <w:snapToGrid w:val="0"/>
        <w:spacing w:line="420" w:lineRule="exact"/>
        <w:ind w:left="2238" w:hanging="19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Helvetica"/>
          <w:color w:val="4472C4"/>
          <w:sz w:val="28"/>
          <w:szCs w:val="28"/>
          <w:shd w:val="clear" w:color="auto" w:fill="FFFFFF"/>
        </w:rPr>
        <w:t>總分以100分為滿分，三項成績加總平均（取至小數點後第2位），即為各參賽隊伍得分，擇優取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冠軍、亞軍、季軍、優勝</w:t>
      </w:r>
      <w:r>
        <w:rPr>
          <w:rFonts w:ascii="標楷體" w:eastAsia="標楷體" w:hAnsi="標楷體" w:cs="Helvetica"/>
          <w:color w:val="4472C4"/>
          <w:sz w:val="28"/>
          <w:szCs w:val="28"/>
          <w:shd w:val="clear" w:color="auto" w:fill="FFFFFF"/>
        </w:rPr>
        <w:t>。</w:t>
      </w:r>
    </w:p>
    <w:p w:rsidR="00DA1168" w:rsidRDefault="00DA1168" w:rsidP="00DA1168">
      <w:pPr>
        <w:snapToGrid w:val="0"/>
        <w:spacing w:line="420" w:lineRule="exact"/>
        <w:ind w:left="1958" w:hanging="168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245110</wp:posOffset>
            </wp:positionV>
            <wp:extent cx="947420" cy="947420"/>
            <wp:effectExtent l="0" t="0" r="5080" b="5080"/>
            <wp:wrapNone/>
            <wp:docPr id="3" name="圖片 3" descr="泓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泓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238760</wp:posOffset>
            </wp:positionV>
            <wp:extent cx="987425" cy="946150"/>
            <wp:effectExtent l="0" t="0" r="3175" b="6350"/>
            <wp:wrapNone/>
            <wp:docPr id="2" name="圖片 2" descr="A 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A M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232410</wp:posOffset>
            </wp:positionV>
            <wp:extent cx="934085" cy="934085"/>
            <wp:effectExtent l="0" t="0" r="0" b="0"/>
            <wp:wrapNone/>
            <wp:docPr id="1" name="圖片 1" descr="魏妤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魏妤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>四、專業評審老師：泓龍老師、A MAY老師、小紫老師。</w:t>
      </w:r>
    </w:p>
    <w:p w:rsidR="00DA1168" w:rsidRDefault="00DA1168" w:rsidP="00DA1168">
      <w:pPr>
        <w:snapToGrid w:val="0"/>
        <w:spacing w:line="420" w:lineRule="exact"/>
        <w:ind w:left="2238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p w:rsidR="00DA1168" w:rsidRDefault="00DA1168" w:rsidP="00DA1168">
      <w:pPr>
        <w:snapToGrid w:val="0"/>
        <w:spacing w:line="420" w:lineRule="exact"/>
        <w:ind w:left="2238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</w:p>
    <w:p w:rsidR="00DA1168" w:rsidRDefault="00DA1168" w:rsidP="00DA1168">
      <w:pPr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DA1168" w:rsidRDefault="00DA1168" w:rsidP="00DA1168">
      <w:pPr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DA1168" w:rsidRDefault="00DA1168" w:rsidP="00DA1168">
      <w:pPr>
        <w:snapToGrid w:val="0"/>
        <w:spacing w:line="420" w:lineRule="exact"/>
        <w:ind w:left="2238" w:hanging="1960"/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/>
          <w:color w:val="4472C4"/>
          <w:sz w:val="28"/>
          <w:szCs w:val="28"/>
        </w:rPr>
        <w:t>本次賽事，委請「吉隆有線電視股份有限公司」活動全場記錄(雙機錄影)、</w:t>
      </w:r>
    </w:p>
    <w:p w:rsidR="00DA1168" w:rsidRDefault="00DA1168" w:rsidP="00DA1168">
      <w:pPr>
        <w:snapToGrid w:val="0"/>
        <w:spacing w:line="420" w:lineRule="exact"/>
        <w:ind w:left="2238" w:hanging="1960"/>
        <w:rPr>
          <w:rFonts w:ascii="標楷體" w:eastAsia="標楷體" w:hAnsi="標楷體"/>
          <w:color w:val="4472C4"/>
          <w:sz w:val="28"/>
          <w:szCs w:val="28"/>
        </w:rPr>
      </w:pPr>
      <w:r>
        <w:rPr>
          <w:rFonts w:ascii="標楷體" w:eastAsia="標楷體" w:hAnsi="標楷體"/>
          <w:color w:val="4472C4"/>
          <w:sz w:val="28"/>
          <w:szCs w:val="28"/>
        </w:rPr>
        <w:t xml:space="preserve">    後製及新聞電視頻道專題採訪，賽後於中嘉新聞播出。各參賽隊伍相關 </w:t>
      </w:r>
    </w:p>
    <w:p w:rsidR="00DA1168" w:rsidRDefault="00DA1168" w:rsidP="00DA1168">
      <w:pPr>
        <w:snapToGrid w:val="0"/>
        <w:spacing w:line="420" w:lineRule="exact"/>
        <w:ind w:left="2238" w:hanging="1960"/>
        <w:rPr>
          <w:rFonts w:ascii="標楷體" w:eastAsia="標楷體" w:hAnsi="標楷體"/>
          <w:color w:val="4472C4"/>
          <w:sz w:val="28"/>
          <w:szCs w:val="28"/>
        </w:rPr>
      </w:pPr>
      <w:r>
        <w:rPr>
          <w:rFonts w:ascii="標楷體" w:eastAsia="標楷體" w:hAnsi="標楷體"/>
          <w:color w:val="4472C4"/>
          <w:sz w:val="28"/>
          <w:szCs w:val="28"/>
        </w:rPr>
        <w:t xml:space="preserve">    影像紀錄，於活動後1週公佈於本局「基隆警馨雲」臉書網頁及基隆市</w:t>
      </w:r>
    </w:p>
    <w:p w:rsidR="00DA1168" w:rsidRDefault="00DA1168" w:rsidP="00DA1168">
      <w:pPr>
        <w:snapToGrid w:val="0"/>
        <w:spacing w:line="420" w:lineRule="exact"/>
        <w:ind w:left="2238" w:hanging="1960"/>
      </w:pPr>
      <w:r>
        <w:rPr>
          <w:rFonts w:ascii="標楷體" w:eastAsia="標楷體" w:hAnsi="標楷體"/>
          <w:color w:val="4472C4"/>
          <w:sz w:val="28"/>
          <w:szCs w:val="28"/>
        </w:rPr>
        <w:t xml:space="preserve">    警察局網站&gt;犯罪預防宣導區</w:t>
      </w:r>
      <w:hyperlink r:id="rId9" w:history="1">
        <w:r>
          <w:rPr>
            <w:rStyle w:val="a3"/>
            <w:rFonts w:ascii="標楷體" w:eastAsia="標楷體" w:hAnsi="標楷體"/>
            <w:b/>
            <w:sz w:val="28"/>
            <w:szCs w:val="28"/>
          </w:rPr>
          <w:t>http://www.klg.gov.tw/cht/index.php</w:t>
        </w:r>
      </w:hyperlink>
      <w:r>
        <w:rPr>
          <w:rFonts w:ascii="標楷體" w:eastAsia="標楷體" w:hAnsi="標楷體"/>
          <w:color w:val="4472C4"/>
          <w:sz w:val="28"/>
          <w:szCs w:val="28"/>
        </w:rPr>
        <w:t>。</w:t>
      </w:r>
    </w:p>
    <w:p w:rsidR="00DA1168" w:rsidRDefault="00DA1168" w:rsidP="00DA1168">
      <w:pPr>
        <w:snapToGrid w:val="0"/>
        <w:spacing w:line="420" w:lineRule="exact"/>
        <w:ind w:left="2238" w:hanging="1960"/>
        <w:rPr>
          <w:rFonts w:ascii="標楷體" w:eastAsia="標楷體" w:hAnsi="標楷體"/>
          <w:color w:val="4472C4"/>
          <w:sz w:val="28"/>
          <w:szCs w:val="28"/>
        </w:rPr>
      </w:pPr>
    </w:p>
    <w:p w:rsidR="00DA1168" w:rsidRDefault="00DA1168" w:rsidP="00DA1168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柒、獎勵辦法：</w:t>
      </w:r>
    </w:p>
    <w:p w:rsidR="00DA1168" w:rsidRDefault="00DA1168" w:rsidP="00DA1168">
      <w:pPr>
        <w:pStyle w:val="Web"/>
        <w:spacing w:line="420" w:lineRule="exact"/>
      </w:pPr>
      <w:r>
        <w:rPr>
          <w:rFonts w:ascii="標楷體" w:eastAsia="標楷體" w:hAnsi="標楷體" w:cs="Arial"/>
          <w:b/>
          <w:color w:val="555555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color w:val="FF0000"/>
          <w:sz w:val="28"/>
          <w:szCs w:val="28"/>
        </w:rPr>
        <w:t>每位參賽隊伍之舞者，活動當天完賽後均發給參賽獎狀，以資鼓勵。</w:t>
      </w:r>
      <w:r>
        <w:rPr>
          <w:rFonts w:ascii="標楷體" w:eastAsia="標楷體" w:hAnsi="標楷體"/>
          <w:color w:val="000000"/>
          <w:sz w:val="28"/>
          <w:szCs w:val="28"/>
        </w:rPr>
        <w:t>評</w:t>
      </w:r>
    </w:p>
    <w:p w:rsidR="00DA1168" w:rsidRDefault="00DA1168" w:rsidP="00DA1168">
      <w:pPr>
        <w:pStyle w:val="Web"/>
        <w:spacing w:line="42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獲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冠軍、亞軍、季軍、優勝、</w:t>
      </w:r>
      <w:r>
        <w:rPr>
          <w:rFonts w:ascii="標楷體" w:eastAsia="標楷體" w:hAnsi="標楷體"/>
          <w:b/>
          <w:color w:val="000000"/>
          <w:sz w:val="28"/>
          <w:szCs w:val="28"/>
        </w:rPr>
        <w:t>團體造型獎、團體人氣獎、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最佳潛力獎</w:t>
      </w:r>
      <w:r>
        <w:rPr>
          <w:rFonts w:ascii="標楷體" w:eastAsia="標楷體" w:hAnsi="標楷體"/>
          <w:b/>
          <w:color w:val="000000"/>
          <w:sz w:val="28"/>
          <w:szCs w:val="28"/>
        </w:rPr>
        <w:t>及</w:t>
      </w:r>
    </w:p>
    <w:p w:rsidR="00DA1168" w:rsidRDefault="00DA1168" w:rsidP="00DA1168">
      <w:pPr>
        <w:pStyle w:val="Web"/>
        <w:spacing w:line="42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評審(鼓勵)獎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之隊伍舞者，另於9月1日前個別寄發獎狀。</w:t>
      </w:r>
    </w:p>
    <w:p w:rsidR="00DA1168" w:rsidRDefault="00DA1168" w:rsidP="00DA1168">
      <w:pPr>
        <w:pStyle w:val="Web"/>
        <w:spacing w:line="42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二、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A組、B組分別取成績最優：</w:t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 xml:space="preserve">     【冠軍】1名 新台幣1萬2,000元+獎盃乙座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br/>
        <w:t xml:space="preserve">     【亞軍】1名 新台幣8,000元+獎盃乙座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br/>
        <w:t xml:space="preserve">     【季軍】1名 新台幣5,000元+獎盃乙座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br/>
        <w:t xml:space="preserve">     【優勝】2名 新台幣3,000元+獎盃乙座</w:t>
      </w:r>
    </w:p>
    <w:p w:rsidR="00DA1168" w:rsidRDefault="00DA1168" w:rsidP="00DA1168">
      <w:pPr>
        <w:pStyle w:val="Web"/>
        <w:spacing w:line="420" w:lineRule="exact"/>
        <w:rPr>
          <w:rFonts w:ascii="標楷體" w:eastAsia="標楷體" w:hAnsi="標楷體" w:cs="Arial"/>
          <w:b/>
          <w:color w:val="000000"/>
          <w:sz w:val="28"/>
          <w:szCs w:val="28"/>
        </w:rPr>
      </w:pPr>
      <w:r>
        <w:rPr>
          <w:rFonts w:ascii="標楷體" w:eastAsia="標楷體" w:hAnsi="標楷體" w:cs="Arial"/>
          <w:b/>
          <w:color w:val="000000"/>
          <w:sz w:val="28"/>
          <w:szCs w:val="28"/>
        </w:rPr>
        <w:t xml:space="preserve">  三、為鼓勵青年學子參與正當休閒活動街舞競賽、發揮反毒拒菸創意及強化</w:t>
      </w:r>
    </w:p>
    <w:p w:rsidR="00DA1168" w:rsidRDefault="00DA1168" w:rsidP="00DA1168">
      <w:pPr>
        <w:pStyle w:val="Web"/>
        <w:spacing w:line="420" w:lineRule="exact"/>
        <w:rPr>
          <w:rFonts w:ascii="標楷體" w:eastAsia="標楷體" w:hAnsi="標楷體" w:cs="Arial"/>
          <w:b/>
          <w:color w:val="000000"/>
          <w:sz w:val="28"/>
          <w:szCs w:val="28"/>
        </w:rPr>
      </w:pPr>
      <w:r>
        <w:rPr>
          <w:rFonts w:ascii="標楷體" w:eastAsia="標楷體" w:hAnsi="標楷體" w:cs="Arial"/>
          <w:b/>
          <w:color w:val="000000"/>
          <w:sz w:val="28"/>
          <w:szCs w:val="28"/>
        </w:rPr>
        <w:t xml:space="preserve">      團體榮譽，獲上記獎項之隊伍之外，A、B組合併另取以下各獎項：</w:t>
      </w:r>
    </w:p>
    <w:p w:rsidR="00DA1168" w:rsidRDefault="00DA1168" w:rsidP="00DA1168">
      <w:pPr>
        <w:snapToGrid w:val="0"/>
        <w:spacing w:line="420" w:lineRule="exact"/>
        <w:ind w:left="554" w:hanging="280"/>
      </w:pPr>
      <w:r>
        <w:rPr>
          <w:rFonts w:ascii="標楷體" w:eastAsia="標楷體" w:hAnsi="標楷體" w:cs="Arial"/>
          <w:b/>
          <w:color w:val="000000"/>
          <w:sz w:val="28"/>
          <w:szCs w:val="28"/>
        </w:rPr>
        <w:t xml:space="preserve">   【</w:t>
      </w:r>
      <w:r>
        <w:rPr>
          <w:rFonts w:ascii="標楷體" w:eastAsia="標楷體" w:hAnsi="標楷體"/>
          <w:b/>
          <w:color w:val="7030A0"/>
          <w:sz w:val="28"/>
          <w:szCs w:val="28"/>
        </w:rPr>
        <w:t>團體造型獎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】1名 新台幣2,000元+獎狀ㄧ只</w:t>
      </w:r>
    </w:p>
    <w:p w:rsidR="00DA1168" w:rsidRDefault="00DA1168" w:rsidP="00DA1168">
      <w:pPr>
        <w:snapToGrid w:val="0"/>
        <w:spacing w:line="420" w:lineRule="exact"/>
        <w:ind w:left="554" w:hanging="280"/>
      </w:pPr>
      <w:r>
        <w:rPr>
          <w:rFonts w:ascii="標楷體" w:eastAsia="標楷體" w:hAnsi="標楷體" w:cs="Arial"/>
          <w:b/>
          <w:color w:val="000000"/>
          <w:sz w:val="28"/>
          <w:szCs w:val="28"/>
        </w:rPr>
        <w:t xml:space="preserve">   【</w:t>
      </w:r>
      <w:r>
        <w:rPr>
          <w:rFonts w:ascii="標楷體" w:eastAsia="標楷體" w:hAnsi="標楷體"/>
          <w:b/>
          <w:color w:val="7030A0"/>
          <w:sz w:val="28"/>
          <w:szCs w:val="28"/>
        </w:rPr>
        <w:t>團體人氣獎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】1名 新台幣2,000元+獎狀ㄧ只</w:t>
      </w:r>
    </w:p>
    <w:p w:rsidR="00DA1168" w:rsidRDefault="00DA1168" w:rsidP="00DA1168">
      <w:pPr>
        <w:snapToGrid w:val="0"/>
        <w:spacing w:line="420" w:lineRule="exact"/>
        <w:ind w:left="554" w:hanging="280"/>
      </w:pPr>
      <w:r>
        <w:rPr>
          <w:rFonts w:ascii="標楷體" w:eastAsia="標楷體" w:hAnsi="標楷體" w:cs="Arial"/>
          <w:b/>
          <w:color w:val="000000"/>
          <w:sz w:val="28"/>
          <w:szCs w:val="28"/>
        </w:rPr>
        <w:t xml:space="preserve">   【</w:t>
      </w:r>
      <w:r>
        <w:rPr>
          <w:rFonts w:ascii="標楷體" w:eastAsia="標楷體" w:hAnsi="標楷體" w:cs="Arial"/>
          <w:b/>
          <w:color w:val="7030A0"/>
          <w:sz w:val="28"/>
          <w:szCs w:val="28"/>
        </w:rPr>
        <w:t>最佳潛力獎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】1名 新台幣2,000元+獎狀ㄧ只</w:t>
      </w:r>
    </w:p>
    <w:p w:rsidR="00DA1168" w:rsidRDefault="00DA1168" w:rsidP="00DA1168">
      <w:pPr>
        <w:snapToGrid w:val="0"/>
        <w:spacing w:line="420" w:lineRule="exact"/>
        <w:ind w:left="554" w:hanging="280"/>
      </w:pPr>
      <w:r>
        <w:rPr>
          <w:rFonts w:ascii="標楷體" w:eastAsia="標楷體" w:hAnsi="標楷體" w:cs="Arial"/>
          <w:b/>
          <w:color w:val="000000"/>
          <w:sz w:val="28"/>
          <w:szCs w:val="28"/>
        </w:rPr>
        <w:t xml:space="preserve">   【</w:t>
      </w:r>
      <w:r>
        <w:rPr>
          <w:rFonts w:ascii="標楷體" w:eastAsia="標楷體" w:hAnsi="標楷體"/>
          <w:b/>
          <w:color w:val="7030A0"/>
          <w:sz w:val="28"/>
          <w:szCs w:val="28"/>
        </w:rPr>
        <w:t>評審(鼓勵)獎</w:t>
      </w:r>
      <w:r>
        <w:rPr>
          <w:rFonts w:ascii="標楷體" w:eastAsia="標楷體" w:hAnsi="標楷體" w:cs="Arial"/>
          <w:b/>
          <w:color w:val="000000"/>
          <w:sz w:val="28"/>
          <w:szCs w:val="28"/>
        </w:rPr>
        <w:t>】3名 新台幣2,000元+獎狀ㄧ只</w:t>
      </w:r>
    </w:p>
    <w:p w:rsidR="00DA1168" w:rsidRDefault="00DA1168" w:rsidP="00DA1168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A1168" w:rsidRDefault="00DA1168" w:rsidP="00DA1168">
      <w:pPr>
        <w:snapToGrid w:val="0"/>
        <w:spacing w:line="50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捌、注意事項：</w:t>
      </w:r>
    </w:p>
    <w:p w:rsidR="00DA1168" w:rsidRDefault="00DA1168" w:rsidP="00DA1168">
      <w:pPr>
        <w:snapToGrid w:val="0"/>
        <w:spacing w:line="500" w:lineRule="exact"/>
        <w:ind w:left="841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一、參賽者務必詳實填寫基本資料，如有資訊不實或不正確致無法聯繫者，視同放棄參賽資格。</w:t>
      </w:r>
    </w:p>
    <w:p w:rsidR="00DA1168" w:rsidRDefault="00DA1168" w:rsidP="00DA1168">
      <w:pPr>
        <w:snapToGrid w:val="0"/>
        <w:spacing w:line="420" w:lineRule="exact"/>
        <w:ind w:left="2238" w:hanging="1960"/>
      </w:pPr>
      <w:r>
        <w:rPr>
          <w:rFonts w:ascii="標楷體" w:eastAsia="標楷體" w:hAnsi="標楷體"/>
          <w:sz w:val="28"/>
          <w:szCs w:val="28"/>
        </w:rPr>
        <w:t>二、競賽順序由主辦單位代為抽籤後，於106年8月9日11時公布於</w:t>
      </w:r>
      <w:r>
        <w:rPr>
          <w:rFonts w:ascii="標楷體" w:eastAsia="標楷體" w:hAnsi="標楷體"/>
          <w:color w:val="000000"/>
          <w:sz w:val="28"/>
          <w:szCs w:val="28"/>
        </w:rPr>
        <w:t>基隆市</w:t>
      </w:r>
    </w:p>
    <w:p w:rsidR="00DA1168" w:rsidRDefault="00DA1168" w:rsidP="00DA1168">
      <w:pPr>
        <w:snapToGrid w:val="0"/>
        <w:spacing w:line="420" w:lineRule="exact"/>
        <w:ind w:left="2238" w:hanging="19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警察局網站&gt;犯罪預防宣導區（</w:t>
      </w:r>
      <w:hyperlink r:id="rId10" w:history="1">
        <w:r>
          <w:rPr>
            <w:rStyle w:val="a3"/>
            <w:rFonts w:ascii="標楷體" w:eastAsia="標楷體" w:hAnsi="標楷體"/>
            <w:b/>
            <w:color w:val="000000"/>
            <w:sz w:val="28"/>
            <w:szCs w:val="28"/>
          </w:rPr>
          <w:t>http://www.klg.gov.tw/cht/index.php</w:t>
        </w:r>
      </w:hyperlink>
      <w:r>
        <w:rPr>
          <w:rFonts w:ascii="標楷體" w:eastAsia="標楷體" w:hAnsi="標楷體"/>
          <w:b/>
          <w:color w:val="000000"/>
          <w:sz w:val="28"/>
          <w:szCs w:val="28"/>
        </w:rPr>
        <w:t>）</w:t>
      </w:r>
    </w:p>
    <w:p w:rsidR="00DA1168" w:rsidRDefault="00DA1168" w:rsidP="00DA1168">
      <w:pPr>
        <w:snapToGrid w:val="0"/>
        <w:spacing w:line="420" w:lineRule="exact"/>
        <w:ind w:left="2240" w:hanging="1962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項下提供查詢。</w:t>
      </w:r>
    </w:p>
    <w:p w:rsidR="00DA1168" w:rsidRDefault="00DA1168" w:rsidP="00DA1168">
      <w:pPr>
        <w:snapToGrid w:val="0"/>
        <w:spacing w:line="500" w:lineRule="exact"/>
        <w:ind w:left="841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參賽隊伍於比賽當日請準時向主辦單位辦理報到，如報到時間截止後仍未到場者，視同棄權；另參賽者表演所需之服裝、道具及音樂請自行準備，表演內容以不違背社會善良風俗為原則，若有違反規定將取消參賽資格。</w:t>
      </w:r>
    </w:p>
    <w:p w:rsidR="00DA1168" w:rsidRDefault="00DA1168" w:rsidP="00DA1168">
      <w:pPr>
        <w:snapToGrid w:val="0"/>
        <w:spacing w:line="360" w:lineRule="exact"/>
        <w:ind w:left="701" w:hanging="420"/>
      </w:pPr>
      <w:r>
        <w:rPr>
          <w:rFonts w:ascii="標楷體" w:eastAsia="標楷體" w:hAnsi="標楷體"/>
          <w:sz w:val="28"/>
          <w:szCs w:val="28"/>
        </w:rPr>
        <w:t>四、</w:t>
      </w:r>
      <w:r>
        <w:rPr>
          <w:rFonts w:ascii="標楷體" w:eastAsia="標楷體" w:hAnsi="標楷體" w:cs="Helvetica"/>
          <w:sz w:val="28"/>
          <w:szCs w:val="28"/>
          <w:shd w:val="clear" w:color="auto" w:fill="FFFFFF"/>
        </w:rPr>
        <w:t>得獎隊伍之獎金，皆須依中華民國稅法規定扣所得稅。</w:t>
      </w:r>
    </w:p>
    <w:p w:rsidR="00DA1168" w:rsidRDefault="00DA1168" w:rsidP="00DA1168">
      <w:pPr>
        <w:snapToGrid w:val="0"/>
        <w:spacing w:line="360" w:lineRule="exact"/>
        <w:ind w:left="701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五、本辦法若有未盡事宜，得適時補充修正之。</w:t>
      </w:r>
    </w:p>
    <w:p w:rsidR="00DA1168" w:rsidRDefault="00DA1168" w:rsidP="00DA1168">
      <w:pPr>
        <w:tabs>
          <w:tab w:val="left" w:pos="360"/>
        </w:tabs>
        <w:snapToGrid w:val="0"/>
        <w:spacing w:line="240" w:lineRule="exact"/>
        <w:rPr>
          <w:rFonts w:ascii="標楷體" w:eastAsia="標楷體" w:hAnsi="標楷體"/>
          <w:color w:val="000000"/>
          <w:sz w:val="27"/>
          <w:szCs w:val="27"/>
        </w:rPr>
      </w:pPr>
    </w:p>
    <w:p w:rsidR="00DA1168" w:rsidRDefault="00DA1168" w:rsidP="00DA1168">
      <w:pPr>
        <w:snapToGrid w:val="0"/>
        <w:spacing w:line="500" w:lineRule="exact"/>
        <w:ind w:left="841" w:hanging="560"/>
        <w:rPr>
          <w:rFonts w:ascii="標楷體" w:eastAsia="標楷體" w:hAnsi="標楷體"/>
          <w:sz w:val="28"/>
          <w:szCs w:val="28"/>
        </w:rPr>
      </w:pPr>
    </w:p>
    <w:p w:rsidR="00422760" w:rsidRPr="00DA1168" w:rsidRDefault="00422760"/>
    <w:sectPr w:rsidR="00422760" w:rsidRPr="00DA1168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68"/>
    <w:rsid w:val="00422760"/>
    <w:rsid w:val="00D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16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168"/>
    <w:rPr>
      <w:color w:val="0000FF"/>
      <w:u w:val="single"/>
    </w:rPr>
  </w:style>
  <w:style w:type="paragraph" w:styleId="Web">
    <w:name w:val="Normal (Web)"/>
    <w:basedOn w:val="a"/>
    <w:rsid w:val="00DA1168"/>
    <w:pPr>
      <w:widowControl/>
      <w:spacing w:after="15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16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168"/>
    <w:rPr>
      <w:color w:val="0000FF"/>
      <w:u w:val="single"/>
    </w:rPr>
  </w:style>
  <w:style w:type="paragraph" w:styleId="Web">
    <w:name w:val="Normal (Web)"/>
    <w:basedOn w:val="a"/>
    <w:rsid w:val="00DA1168"/>
    <w:pPr>
      <w:widowControl/>
      <w:spacing w:after="15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E-mail&#33267;cp701072@klg.gov.tw" TargetMode="External"/><Relationship Id="rId10" Type="http://schemas.openxmlformats.org/officeDocument/2006/relationships/hyperlink" Target="http://www.klg.gov.tw/ch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g.gov.tw/cht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2017-06-08T05:00:00Z</dcterms:created>
  <dcterms:modified xsi:type="dcterms:W3CDTF">2017-06-08T05:01:00Z</dcterms:modified>
</cp:coreProperties>
</file>